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FDF9" w14:textId="0E7A342D" w:rsidR="006C1A0D" w:rsidRPr="00F011E3" w:rsidRDefault="006C1A0D" w:rsidP="00F424CA">
      <w:pPr>
        <w:ind w:right="-992"/>
        <w:jc w:val="right"/>
        <w:rPr>
          <w:rFonts w:eastAsia="Verdana"/>
          <w:b/>
          <w:color w:val="666666"/>
        </w:rPr>
      </w:pPr>
    </w:p>
    <w:p w14:paraId="3EF9C497" w14:textId="434DE4E7" w:rsidR="00425E5E" w:rsidRPr="00F011E3" w:rsidRDefault="007E276E" w:rsidP="00D42CEB">
      <w:pPr>
        <w:rPr>
          <w:rFonts w:eastAsia="Verdana"/>
          <w:b/>
          <w:color w:val="000000"/>
          <w:lang w:val="en-US"/>
        </w:rPr>
      </w:pPr>
      <w:r w:rsidRPr="00F011E3">
        <w:rPr>
          <w:rFonts w:eastAsia="Verdana"/>
          <w:b/>
          <w:color w:val="000000"/>
          <w:lang w:val="en-US"/>
        </w:rPr>
        <w:t>Course overview</w:t>
      </w:r>
      <w:r w:rsidR="00F011E3" w:rsidRPr="00F011E3">
        <w:rPr>
          <w:rFonts w:eastAsia="Verdana"/>
          <w:b/>
          <w:color w:val="000000"/>
          <w:lang w:val="en-US"/>
        </w:rPr>
        <w:t>:</w:t>
      </w:r>
      <w:r w:rsidRPr="00F011E3">
        <w:rPr>
          <w:rFonts w:eastAsia="Verdana"/>
          <w:b/>
          <w:color w:val="000000"/>
          <w:lang w:val="en-US"/>
        </w:rPr>
        <w:t xml:space="preserve"> </w:t>
      </w:r>
    </w:p>
    <w:p w14:paraId="0EF7B43E" w14:textId="77777777" w:rsidR="00425E5E" w:rsidRPr="00F011E3" w:rsidRDefault="00425E5E" w:rsidP="00D42CEB">
      <w:pPr>
        <w:rPr>
          <w:color w:val="000000"/>
          <w:lang w:val="en-US"/>
        </w:rPr>
      </w:pPr>
    </w:p>
    <w:p w14:paraId="236EBC8B" w14:textId="1B7B088E" w:rsidR="00425E5E" w:rsidRPr="00F011E3" w:rsidRDefault="007E276E" w:rsidP="00D42CEB">
      <w:pPr>
        <w:jc w:val="both"/>
        <w:rPr>
          <w:rFonts w:eastAsia="Verdana"/>
          <w:b/>
          <w:color w:val="000000"/>
          <w:lang w:val="en-US"/>
        </w:rPr>
      </w:pPr>
      <w:r w:rsidRPr="00F011E3">
        <w:rPr>
          <w:rFonts w:eastAsia="Verdana"/>
          <w:b/>
          <w:color w:val="000000"/>
          <w:lang w:val="en-US"/>
        </w:rPr>
        <w:t xml:space="preserve">UNIT NAME: </w:t>
      </w:r>
      <w:r w:rsidR="00C6532C" w:rsidRPr="00F011E3">
        <w:rPr>
          <w:rFonts w:eastAsia="Verdana"/>
          <w:b/>
          <w:color w:val="000000"/>
          <w:lang w:val="en-US"/>
        </w:rPr>
        <w:t>SPORTS NUTRITION</w:t>
      </w:r>
    </w:p>
    <w:p w14:paraId="5BD3F93A" w14:textId="77777777" w:rsidR="00D42CEB" w:rsidRPr="00F011E3" w:rsidRDefault="00D42CEB" w:rsidP="00D42CEB">
      <w:pPr>
        <w:rPr>
          <w:rFonts w:eastAsia="Verdana"/>
          <w:b/>
          <w:color w:val="000000"/>
          <w:lang w:val="en-US"/>
        </w:rPr>
      </w:pPr>
    </w:p>
    <w:p w14:paraId="156993A8" w14:textId="3D205B95" w:rsidR="00D42CEB" w:rsidRPr="00F011E3" w:rsidRDefault="00D42CEB" w:rsidP="00D42CEB">
      <w:pPr>
        <w:jc w:val="both"/>
        <w:rPr>
          <w:rFonts w:eastAsia="Verdana"/>
          <w:b/>
          <w:color w:val="000000"/>
          <w:lang w:val="en-US"/>
        </w:rPr>
      </w:pPr>
      <w:r w:rsidRPr="00F011E3">
        <w:rPr>
          <w:rFonts w:eastAsia="Verdana"/>
          <w:b/>
          <w:color w:val="000000"/>
          <w:lang w:val="en-US"/>
        </w:rPr>
        <w:t xml:space="preserve">WELCOME TO Course </w:t>
      </w:r>
      <w:r w:rsidR="00C6532C" w:rsidRPr="00F011E3">
        <w:rPr>
          <w:rFonts w:eastAsia="Verdana"/>
          <w:b/>
          <w:color w:val="000000"/>
          <w:lang w:val="en-US"/>
        </w:rPr>
        <w:t>SPORTS NUTRITION</w:t>
      </w:r>
    </w:p>
    <w:p w14:paraId="6E0D0EAB" w14:textId="5C6E7ACB" w:rsidR="00D42CEB" w:rsidRPr="00F011E3" w:rsidRDefault="00D42CEB" w:rsidP="00D42CEB">
      <w:pPr>
        <w:rPr>
          <w:rFonts w:eastAsia="Verdana"/>
          <w:b/>
          <w:color w:val="000000"/>
          <w:highlight w:val="yellow"/>
          <w:lang w:val="en-US"/>
        </w:rPr>
      </w:pPr>
    </w:p>
    <w:p w14:paraId="4991CD53" w14:textId="4DB67CA3" w:rsidR="00425E5E" w:rsidRPr="00F011E3" w:rsidRDefault="00C6532C" w:rsidP="00D42CEB">
      <w:pPr>
        <w:rPr>
          <w:rFonts w:eastAsia="Verdana"/>
          <w:color w:val="000000"/>
          <w:lang w:val="en-US"/>
        </w:rPr>
      </w:pPr>
      <w:r w:rsidRPr="00F011E3">
        <w:rPr>
          <w:lang w:val="en-US"/>
        </w:rPr>
        <w:t>This course presents the scientific basis for sports nutrition emphasizing the energy needs of activity and effect of dietary intake on performance. Special dietary requirements of specific sports and athletic activities will be taught. Emphasis will be placed on the bioenergetics systems, the components of nutrition, nutritional and body composition assessments, ergogenic aids and diet modifications for competitive athletes and people of all ages wishing to incorporate nutrition into a physically active lifestyle.</w:t>
      </w:r>
    </w:p>
    <w:p w14:paraId="428F6AE7" w14:textId="77777777" w:rsidR="00C6532C" w:rsidRPr="00F011E3" w:rsidRDefault="00C6532C" w:rsidP="00D42CEB">
      <w:pPr>
        <w:rPr>
          <w:rFonts w:eastAsia="Verdana"/>
          <w:b/>
          <w:color w:val="000000"/>
          <w:lang w:val="en-US"/>
        </w:rPr>
      </w:pPr>
    </w:p>
    <w:p w14:paraId="0E6D4310" w14:textId="6CD85706" w:rsidR="00425E5E" w:rsidRPr="00F011E3" w:rsidRDefault="007E276E" w:rsidP="00D42CEB">
      <w:pPr>
        <w:rPr>
          <w:rFonts w:eastAsia="Verdana"/>
          <w:color w:val="000000"/>
        </w:rPr>
      </w:pPr>
      <w:r w:rsidRPr="00F011E3">
        <w:rPr>
          <w:rFonts w:eastAsia="Verdana"/>
          <w:b/>
          <w:color w:val="000000"/>
        </w:rPr>
        <w:t>Semester</w:t>
      </w:r>
      <w:r w:rsidRPr="00F011E3">
        <w:rPr>
          <w:rFonts w:eastAsia="Verdana"/>
          <w:color w:val="000000"/>
        </w:rPr>
        <w:t xml:space="preserve">: </w:t>
      </w:r>
      <w:r w:rsidRPr="00F011E3">
        <w:rPr>
          <w:rFonts w:eastAsia="Verdana"/>
          <w:color w:val="000000"/>
        </w:rPr>
        <w:tab/>
      </w:r>
    </w:p>
    <w:p w14:paraId="10B26C65" w14:textId="77777777" w:rsidR="00425E5E" w:rsidRPr="00F011E3" w:rsidRDefault="00425E5E" w:rsidP="00D42CEB">
      <w:pPr>
        <w:rPr>
          <w:rFonts w:eastAsia="Verdana"/>
          <w:color w:val="000000"/>
        </w:rPr>
      </w:pPr>
    </w:p>
    <w:p w14:paraId="27F51F48" w14:textId="77777777" w:rsidR="00425E5E" w:rsidRPr="00F011E3" w:rsidRDefault="007E276E" w:rsidP="00D42CEB">
      <w:pPr>
        <w:rPr>
          <w:rFonts w:eastAsia="Verdana"/>
          <w:b/>
          <w:color w:val="000000"/>
        </w:rPr>
      </w:pPr>
      <w:proofErr w:type="spellStart"/>
      <w:r w:rsidRPr="00F011E3">
        <w:rPr>
          <w:rFonts w:eastAsia="Verdana"/>
          <w:b/>
          <w:color w:val="000000"/>
        </w:rPr>
        <w:t>Lecturer</w:t>
      </w:r>
      <w:proofErr w:type="spellEnd"/>
      <w:r w:rsidRPr="00F011E3">
        <w:rPr>
          <w:rFonts w:eastAsia="Verdana"/>
          <w:b/>
          <w:color w:val="000000"/>
        </w:rPr>
        <w:t xml:space="preserve">:  </w:t>
      </w:r>
    </w:p>
    <w:tbl>
      <w:tblPr>
        <w:tblStyle w:val="a"/>
        <w:tblW w:w="9854" w:type="dxa"/>
        <w:tblInd w:w="-108" w:type="dxa"/>
        <w:tblBorders>
          <w:top w:val="single" w:sz="8" w:space="0" w:color="4472C4"/>
          <w:left w:val="single" w:sz="8" w:space="0" w:color="4472C4"/>
          <w:bottom w:val="single" w:sz="8" w:space="0" w:color="4472C4"/>
          <w:right w:val="single" w:sz="8" w:space="0" w:color="4472C4"/>
        </w:tblBorders>
        <w:tblLayout w:type="fixed"/>
        <w:tblLook w:val="0000" w:firstRow="0" w:lastRow="0" w:firstColumn="0" w:lastColumn="0" w:noHBand="0" w:noVBand="0"/>
      </w:tblPr>
      <w:tblGrid>
        <w:gridCol w:w="1952"/>
        <w:gridCol w:w="1907"/>
        <w:gridCol w:w="1741"/>
        <w:gridCol w:w="2650"/>
        <w:gridCol w:w="1604"/>
      </w:tblGrid>
      <w:tr w:rsidR="00425E5E" w:rsidRPr="00F011E3" w14:paraId="477C15E9" w14:textId="77777777" w:rsidTr="00425E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2" w:type="dxa"/>
          </w:tcPr>
          <w:p w14:paraId="01BDD6AA" w14:textId="77777777" w:rsidR="00425E5E" w:rsidRPr="00F011E3" w:rsidRDefault="007E276E" w:rsidP="00D42CEB">
            <w:pPr>
              <w:widowControl w:val="0"/>
              <w:ind w:hanging="2"/>
              <w:rPr>
                <w:rFonts w:eastAsia="Verdana"/>
                <w:b/>
                <w:color w:val="000000"/>
              </w:rPr>
            </w:pPr>
            <w:r w:rsidRPr="00F011E3">
              <w:rPr>
                <w:rFonts w:eastAsia="Verdana"/>
                <w:b/>
                <w:color w:val="000000"/>
              </w:rPr>
              <w:t>Name</w:t>
            </w:r>
          </w:p>
        </w:tc>
        <w:tc>
          <w:tcPr>
            <w:tcW w:w="1907" w:type="dxa"/>
          </w:tcPr>
          <w:p w14:paraId="6AE0F280" w14:textId="77777777" w:rsidR="00425E5E" w:rsidRPr="00F011E3" w:rsidRDefault="007E276E" w:rsidP="00D42CEB">
            <w:pPr>
              <w:widowControl w:val="0"/>
              <w:ind w:hanging="2"/>
              <w:cnfStyle w:val="000000100000" w:firstRow="0" w:lastRow="0" w:firstColumn="0" w:lastColumn="0" w:oddVBand="0" w:evenVBand="0" w:oddHBand="1" w:evenHBand="0" w:firstRowFirstColumn="0" w:firstRowLastColumn="0" w:lastRowFirstColumn="0" w:lastRowLastColumn="0"/>
              <w:rPr>
                <w:rFonts w:eastAsia="Verdana"/>
                <w:b/>
                <w:color w:val="000000"/>
              </w:rPr>
            </w:pPr>
            <w:r w:rsidRPr="00F011E3">
              <w:rPr>
                <w:rFonts w:eastAsia="Verdana"/>
                <w:b/>
                <w:color w:val="000000"/>
              </w:rPr>
              <w:t>Position</w:t>
            </w:r>
          </w:p>
        </w:tc>
        <w:tc>
          <w:tcPr>
            <w:cnfStyle w:val="000010000000" w:firstRow="0" w:lastRow="0" w:firstColumn="0" w:lastColumn="0" w:oddVBand="1" w:evenVBand="0" w:oddHBand="0" w:evenHBand="0" w:firstRowFirstColumn="0" w:firstRowLastColumn="0" w:lastRowFirstColumn="0" w:lastRowLastColumn="0"/>
            <w:tcW w:w="1741" w:type="dxa"/>
          </w:tcPr>
          <w:p w14:paraId="52C401ED" w14:textId="77777777" w:rsidR="00425E5E" w:rsidRPr="00F011E3" w:rsidRDefault="007E276E" w:rsidP="00D42CEB">
            <w:pPr>
              <w:widowControl w:val="0"/>
              <w:ind w:hanging="2"/>
              <w:rPr>
                <w:rFonts w:eastAsia="Verdana"/>
                <w:b/>
                <w:color w:val="000000"/>
              </w:rPr>
            </w:pPr>
            <w:r w:rsidRPr="00F011E3">
              <w:rPr>
                <w:rFonts w:eastAsia="Verdana"/>
                <w:b/>
                <w:color w:val="000000"/>
              </w:rPr>
              <w:t>Institute</w:t>
            </w:r>
          </w:p>
        </w:tc>
        <w:tc>
          <w:tcPr>
            <w:tcW w:w="2650" w:type="dxa"/>
          </w:tcPr>
          <w:p w14:paraId="448AC161" w14:textId="77777777" w:rsidR="00425E5E" w:rsidRPr="00F011E3" w:rsidRDefault="007E276E" w:rsidP="00D42CEB">
            <w:pPr>
              <w:widowControl w:val="0"/>
              <w:ind w:hanging="2"/>
              <w:cnfStyle w:val="000000100000" w:firstRow="0" w:lastRow="0" w:firstColumn="0" w:lastColumn="0" w:oddVBand="0" w:evenVBand="0" w:oddHBand="1" w:evenHBand="0" w:firstRowFirstColumn="0" w:firstRowLastColumn="0" w:lastRowFirstColumn="0" w:lastRowLastColumn="0"/>
              <w:rPr>
                <w:rFonts w:eastAsia="Verdana"/>
                <w:b/>
                <w:color w:val="000000"/>
              </w:rPr>
            </w:pPr>
            <w:r w:rsidRPr="00F011E3">
              <w:rPr>
                <w:rFonts w:eastAsia="Verdana"/>
                <w:b/>
                <w:color w:val="000000"/>
              </w:rPr>
              <w:t xml:space="preserve">Contact </w:t>
            </w:r>
            <w:proofErr w:type="spellStart"/>
            <w:r w:rsidRPr="00F011E3">
              <w:rPr>
                <w:rFonts w:eastAsia="Verdana"/>
                <w:b/>
                <w:color w:val="000000"/>
              </w:rPr>
              <w:t>information</w:t>
            </w:r>
            <w:proofErr w:type="spellEnd"/>
          </w:p>
        </w:tc>
        <w:tc>
          <w:tcPr>
            <w:cnfStyle w:val="000010000000" w:firstRow="0" w:lastRow="0" w:firstColumn="0" w:lastColumn="0" w:oddVBand="1" w:evenVBand="0" w:oddHBand="0" w:evenHBand="0" w:firstRowFirstColumn="0" w:firstRowLastColumn="0" w:lastRowFirstColumn="0" w:lastRowLastColumn="0"/>
            <w:tcW w:w="1604" w:type="dxa"/>
          </w:tcPr>
          <w:p w14:paraId="1A298FBD" w14:textId="77777777" w:rsidR="00425E5E" w:rsidRPr="00F011E3" w:rsidRDefault="007E276E" w:rsidP="00D42CEB">
            <w:pPr>
              <w:widowControl w:val="0"/>
              <w:ind w:hanging="2"/>
              <w:rPr>
                <w:rFonts w:eastAsia="Verdana"/>
                <w:b/>
                <w:color w:val="000000"/>
              </w:rPr>
            </w:pPr>
            <w:r w:rsidRPr="00F011E3">
              <w:rPr>
                <w:rFonts w:eastAsia="Verdana"/>
                <w:b/>
                <w:color w:val="000000"/>
              </w:rPr>
              <w:t xml:space="preserve">Consulting </w:t>
            </w:r>
            <w:proofErr w:type="spellStart"/>
            <w:r w:rsidRPr="00F011E3">
              <w:rPr>
                <w:rFonts w:eastAsia="Verdana"/>
                <w:b/>
                <w:color w:val="000000"/>
              </w:rPr>
              <w:t>hours</w:t>
            </w:r>
            <w:proofErr w:type="spellEnd"/>
          </w:p>
        </w:tc>
      </w:tr>
      <w:tr w:rsidR="00837AAC" w:rsidRPr="00F011E3" w14:paraId="31C2C814" w14:textId="77777777" w:rsidTr="00425E5E">
        <w:tc>
          <w:tcPr>
            <w:cnfStyle w:val="000010000000" w:firstRow="0" w:lastRow="0" w:firstColumn="0" w:lastColumn="0" w:oddVBand="1" w:evenVBand="0" w:oddHBand="0" w:evenHBand="0" w:firstRowFirstColumn="0" w:firstRowLastColumn="0" w:lastRowFirstColumn="0" w:lastRowLastColumn="0"/>
            <w:tcW w:w="1952" w:type="dxa"/>
          </w:tcPr>
          <w:p w14:paraId="7E6153B9" w14:textId="5C33AD0B" w:rsidR="00837AAC" w:rsidRPr="00F011E3" w:rsidRDefault="00837AAC" w:rsidP="00D42CEB">
            <w:pPr>
              <w:ind w:hanging="2"/>
              <w:rPr>
                <w:rFonts w:eastAsia="Verdana"/>
                <w:color w:val="000000"/>
              </w:rPr>
            </w:pPr>
            <w:r w:rsidRPr="00F011E3">
              <w:rPr>
                <w:rFonts w:eastAsia="Verdana"/>
                <w:color w:val="000000"/>
              </w:rPr>
              <w:t xml:space="preserve">Dr. </w:t>
            </w:r>
            <w:r w:rsidR="00564819" w:rsidRPr="00F011E3">
              <w:rPr>
                <w:rFonts w:eastAsia="Verdana"/>
                <w:color w:val="000000"/>
              </w:rPr>
              <w:t>Aizhan Omorova</w:t>
            </w:r>
          </w:p>
        </w:tc>
        <w:tc>
          <w:tcPr>
            <w:tcW w:w="1907" w:type="dxa"/>
          </w:tcPr>
          <w:p w14:paraId="76D5D65E" w14:textId="1CFBD023" w:rsidR="00837AAC" w:rsidRPr="00F011E3" w:rsidRDefault="00564819" w:rsidP="0056481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Verdana"/>
                <w:color w:val="000000"/>
                <w:lang w:val="en-US"/>
              </w:rPr>
            </w:pPr>
            <w:r w:rsidRPr="00F011E3">
              <w:rPr>
                <w:rFonts w:eastAsia="Verdana"/>
                <w:color w:val="000000"/>
                <w:lang w:val="en-US"/>
              </w:rPr>
              <w:t>Teacher of Clinical Disciplines 1 department</w:t>
            </w:r>
          </w:p>
        </w:tc>
        <w:tc>
          <w:tcPr>
            <w:cnfStyle w:val="000010000000" w:firstRow="0" w:lastRow="0" w:firstColumn="0" w:lastColumn="0" w:oddVBand="1" w:evenVBand="0" w:oddHBand="0" w:evenHBand="0" w:firstRowFirstColumn="0" w:firstRowLastColumn="0" w:lastRowFirstColumn="0" w:lastRowLastColumn="0"/>
            <w:tcW w:w="1741" w:type="dxa"/>
          </w:tcPr>
          <w:p w14:paraId="048DBF3A" w14:textId="6E5DF459" w:rsidR="00837AAC" w:rsidRPr="00F011E3" w:rsidRDefault="00564819" w:rsidP="00D42CEB">
            <w:pPr>
              <w:pBdr>
                <w:top w:val="nil"/>
                <w:left w:val="nil"/>
                <w:bottom w:val="nil"/>
                <w:right w:val="nil"/>
                <w:between w:val="nil"/>
              </w:pBdr>
              <w:ind w:hanging="2"/>
              <w:rPr>
                <w:rFonts w:eastAsia="Verdana"/>
                <w:color w:val="000000"/>
              </w:rPr>
            </w:pPr>
            <w:proofErr w:type="spellStart"/>
            <w:r w:rsidRPr="00F011E3">
              <w:rPr>
                <w:rFonts w:eastAsia="Verdana"/>
              </w:rPr>
              <w:t>Osh</w:t>
            </w:r>
            <w:proofErr w:type="spellEnd"/>
            <w:r w:rsidRPr="00F011E3">
              <w:rPr>
                <w:rFonts w:eastAsia="Verdana"/>
              </w:rPr>
              <w:t xml:space="preserve"> State University, </w:t>
            </w:r>
            <w:proofErr w:type="spellStart"/>
            <w:r w:rsidRPr="00F011E3">
              <w:rPr>
                <w:rFonts w:eastAsia="Verdana"/>
              </w:rPr>
              <w:t>Kyrgyzsta</w:t>
            </w:r>
            <w:r w:rsidR="00471D87" w:rsidRPr="00F011E3">
              <w:rPr>
                <w:rFonts w:eastAsia="Verdana"/>
              </w:rPr>
              <w:t>n</w:t>
            </w:r>
            <w:proofErr w:type="spellEnd"/>
          </w:p>
        </w:tc>
        <w:tc>
          <w:tcPr>
            <w:tcW w:w="2650" w:type="dxa"/>
          </w:tcPr>
          <w:p w14:paraId="4E4F9B59" w14:textId="77777777" w:rsidR="00837AAC" w:rsidRPr="00F011E3" w:rsidRDefault="00837AAC"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lang w:val="en-US"/>
              </w:rPr>
            </w:pPr>
            <w:r w:rsidRPr="00F011E3">
              <w:rPr>
                <w:rFonts w:eastAsia="Verdana"/>
                <w:lang w:val="en-US"/>
              </w:rPr>
              <w:t xml:space="preserve">Phone number: </w:t>
            </w:r>
          </w:p>
          <w:p w14:paraId="5F078517" w14:textId="098F0572" w:rsidR="00837AAC" w:rsidRPr="00F011E3" w:rsidRDefault="00837AAC"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lang w:val="en-US"/>
              </w:rPr>
            </w:pPr>
            <w:r w:rsidRPr="00F011E3">
              <w:rPr>
                <w:rFonts w:eastAsia="Verdana"/>
                <w:lang w:val="en-US"/>
              </w:rPr>
              <w:t>+</w:t>
            </w:r>
            <w:r w:rsidR="00564819" w:rsidRPr="00F011E3">
              <w:rPr>
                <w:rFonts w:eastAsia="Verdana"/>
                <w:lang w:val="en-US"/>
              </w:rPr>
              <w:t>996776050603</w:t>
            </w:r>
          </w:p>
          <w:p w14:paraId="453CC212" w14:textId="03BC2709" w:rsidR="00837AAC" w:rsidRPr="00F011E3" w:rsidRDefault="00B01073"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lang w:val="en-US"/>
              </w:rPr>
            </w:pPr>
            <w:hyperlink r:id="rId8" w:history="1">
              <w:r w:rsidR="00564819" w:rsidRPr="00F011E3">
                <w:rPr>
                  <w:rStyle w:val="Hyperlink"/>
                  <w:rFonts w:ascii="Times New Roman" w:eastAsia="Verdana" w:hAnsi="Times New Roman"/>
                  <w:color w:val="auto"/>
                  <w:lang w:val="en-US"/>
                </w:rPr>
                <w:t>anomorova@oshsu.kg</w:t>
              </w:r>
            </w:hyperlink>
            <w:r w:rsidR="00725481" w:rsidRPr="00F011E3">
              <w:rPr>
                <w:rStyle w:val="Hyperlink"/>
                <w:rFonts w:ascii="Times New Roman" w:eastAsia="Verdana" w:hAnsi="Times New Roman"/>
                <w:color w:val="auto"/>
                <w:lang w:val="en-US"/>
              </w:rPr>
              <w:t xml:space="preserve"> </w:t>
            </w:r>
          </w:p>
        </w:tc>
        <w:tc>
          <w:tcPr>
            <w:cnfStyle w:val="000010000000" w:firstRow="0" w:lastRow="0" w:firstColumn="0" w:lastColumn="0" w:oddVBand="1" w:evenVBand="0" w:oddHBand="0" w:evenHBand="0" w:firstRowFirstColumn="0" w:firstRowLastColumn="0" w:lastRowFirstColumn="0" w:lastRowLastColumn="0"/>
            <w:tcW w:w="1604" w:type="dxa"/>
          </w:tcPr>
          <w:p w14:paraId="46EDF452" w14:textId="6E1B882B" w:rsidR="00837AAC" w:rsidRPr="00F011E3" w:rsidRDefault="00837AAC" w:rsidP="00D42CEB">
            <w:pPr>
              <w:pBdr>
                <w:top w:val="nil"/>
                <w:left w:val="nil"/>
                <w:bottom w:val="nil"/>
                <w:right w:val="nil"/>
                <w:between w:val="nil"/>
              </w:pBdr>
              <w:ind w:hanging="2"/>
              <w:rPr>
                <w:rFonts w:eastAsia="Verdana"/>
                <w:color w:val="000000"/>
                <w:lang w:val="en-US"/>
              </w:rPr>
            </w:pPr>
            <w:r w:rsidRPr="00F011E3">
              <w:rPr>
                <w:rFonts w:eastAsia="Verdana"/>
                <w:color w:val="000000"/>
                <w:lang w:val="en-US"/>
              </w:rPr>
              <w:t>Wednesday and Friday from 14.00 to 16.00 hours</w:t>
            </w:r>
          </w:p>
        </w:tc>
      </w:tr>
      <w:tr w:rsidR="00837AAC" w:rsidRPr="00F011E3" w14:paraId="32D114E9" w14:textId="77777777" w:rsidTr="00425E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2" w:type="dxa"/>
          </w:tcPr>
          <w:p w14:paraId="18827C63" w14:textId="1005C744" w:rsidR="00837AAC" w:rsidRPr="00F011E3" w:rsidRDefault="00837AAC" w:rsidP="00D42CEB">
            <w:pPr>
              <w:ind w:hanging="2"/>
              <w:rPr>
                <w:rFonts w:eastAsia="Verdana"/>
              </w:rPr>
            </w:pPr>
            <w:r w:rsidRPr="00F011E3">
              <w:rPr>
                <w:rFonts w:eastAsia="Verdana"/>
              </w:rPr>
              <w:t xml:space="preserve">Dr. </w:t>
            </w:r>
            <w:proofErr w:type="spellStart"/>
            <w:r w:rsidR="00471D87" w:rsidRPr="00F011E3">
              <w:rPr>
                <w:rFonts w:eastAsia="Verdana"/>
              </w:rPr>
              <w:t>Kuanysh</w:t>
            </w:r>
            <w:proofErr w:type="spellEnd"/>
            <w:r w:rsidR="00471D87" w:rsidRPr="00F011E3">
              <w:rPr>
                <w:rFonts w:eastAsia="Verdana"/>
              </w:rPr>
              <w:t xml:space="preserve">  </w:t>
            </w:r>
            <w:proofErr w:type="spellStart"/>
            <w:r w:rsidR="00471D87" w:rsidRPr="00F011E3">
              <w:rPr>
                <w:rFonts w:eastAsia="Verdana"/>
              </w:rPr>
              <w:t>Karibayev</w:t>
            </w:r>
            <w:proofErr w:type="spellEnd"/>
            <w:r w:rsidR="00471D87" w:rsidRPr="00F011E3">
              <w:rPr>
                <w:rFonts w:eastAsia="Verdana"/>
              </w:rPr>
              <w:t xml:space="preserve"> </w:t>
            </w:r>
          </w:p>
        </w:tc>
        <w:tc>
          <w:tcPr>
            <w:tcW w:w="1907" w:type="dxa"/>
          </w:tcPr>
          <w:p w14:paraId="246DCAF7" w14:textId="141C58A9" w:rsidR="00837AAC" w:rsidRPr="00F011E3" w:rsidRDefault="00471D87"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 xml:space="preserve">Teacher </w:t>
            </w:r>
            <w:proofErr w:type="spellStart"/>
            <w:r w:rsidRPr="00F011E3">
              <w:rPr>
                <w:rFonts w:eastAsia="Verdana"/>
              </w:rPr>
              <w:t>of</w:t>
            </w:r>
            <w:proofErr w:type="spellEnd"/>
            <w:r w:rsidRPr="00F011E3">
              <w:rPr>
                <w:rFonts w:eastAsia="Verdana"/>
              </w:rPr>
              <w:t xml:space="preserve"> Epidemiologie </w:t>
            </w:r>
            <w:proofErr w:type="spellStart"/>
            <w:r w:rsidRPr="00F011E3">
              <w:rPr>
                <w:rFonts w:eastAsia="Verdana"/>
              </w:rPr>
              <w:t>department</w:t>
            </w:r>
            <w:proofErr w:type="spellEnd"/>
          </w:p>
        </w:tc>
        <w:tc>
          <w:tcPr>
            <w:cnfStyle w:val="000010000000" w:firstRow="0" w:lastRow="0" w:firstColumn="0" w:lastColumn="0" w:oddVBand="1" w:evenVBand="0" w:oddHBand="0" w:evenHBand="0" w:firstRowFirstColumn="0" w:firstRowLastColumn="0" w:lastRowFirstColumn="0" w:lastRowLastColumn="0"/>
            <w:tcW w:w="1741" w:type="dxa"/>
          </w:tcPr>
          <w:p w14:paraId="3C1C927F" w14:textId="7BA24995" w:rsidR="00837AAC" w:rsidRPr="00F011E3" w:rsidRDefault="00471D87" w:rsidP="00D42CEB">
            <w:pPr>
              <w:pBdr>
                <w:top w:val="nil"/>
                <w:left w:val="nil"/>
                <w:bottom w:val="nil"/>
                <w:right w:val="nil"/>
                <w:between w:val="nil"/>
              </w:pBdr>
              <w:rPr>
                <w:rFonts w:eastAsia="Verdana"/>
              </w:rPr>
            </w:pPr>
            <w:proofErr w:type="spellStart"/>
            <w:r w:rsidRPr="00F011E3">
              <w:rPr>
                <w:rFonts w:eastAsia="Verdana"/>
              </w:rPr>
              <w:t>Asfendyarov</w:t>
            </w:r>
            <w:proofErr w:type="spellEnd"/>
            <w:r w:rsidRPr="00F011E3">
              <w:rPr>
                <w:rFonts w:eastAsia="Verdana"/>
              </w:rPr>
              <w:t xml:space="preserve"> </w:t>
            </w:r>
            <w:proofErr w:type="spellStart"/>
            <w:r w:rsidRPr="00F011E3">
              <w:rPr>
                <w:rFonts w:eastAsia="Verdana"/>
              </w:rPr>
              <w:t>KazNMU</w:t>
            </w:r>
            <w:proofErr w:type="spellEnd"/>
          </w:p>
        </w:tc>
        <w:tc>
          <w:tcPr>
            <w:tcW w:w="2650" w:type="dxa"/>
          </w:tcPr>
          <w:p w14:paraId="07173D69" w14:textId="77777777" w:rsidR="00210351" w:rsidRPr="00F011E3" w:rsidRDefault="00725481"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 xml:space="preserve"> </w:t>
            </w:r>
            <w:r w:rsidR="00471D87" w:rsidRPr="00F011E3">
              <w:rPr>
                <w:rFonts w:eastAsia="Verdana"/>
              </w:rPr>
              <w:t>+77778228585</w:t>
            </w:r>
          </w:p>
          <w:p w14:paraId="0A208B78" w14:textId="4AC68758" w:rsidR="00471D87" w:rsidRPr="00F011E3" w:rsidRDefault="00471D87"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k.karibayev@kaznmu.kz</w:t>
            </w:r>
          </w:p>
        </w:tc>
        <w:tc>
          <w:tcPr>
            <w:cnfStyle w:val="000010000000" w:firstRow="0" w:lastRow="0" w:firstColumn="0" w:lastColumn="0" w:oddVBand="1" w:evenVBand="0" w:oddHBand="0" w:evenHBand="0" w:firstRowFirstColumn="0" w:firstRowLastColumn="0" w:lastRowFirstColumn="0" w:lastRowLastColumn="0"/>
            <w:tcW w:w="1604" w:type="dxa"/>
          </w:tcPr>
          <w:p w14:paraId="1D933125" w14:textId="28F91BAA" w:rsidR="00837AAC" w:rsidRPr="00F011E3" w:rsidRDefault="00471D87" w:rsidP="00D42CEB">
            <w:pPr>
              <w:pBdr>
                <w:top w:val="nil"/>
                <w:left w:val="nil"/>
                <w:bottom w:val="nil"/>
                <w:right w:val="nil"/>
                <w:between w:val="nil"/>
              </w:pBdr>
              <w:ind w:hanging="2"/>
              <w:rPr>
                <w:rFonts w:eastAsia="Verdana"/>
                <w:lang w:val="en-GB"/>
              </w:rPr>
            </w:pPr>
            <w:r w:rsidRPr="00F011E3">
              <w:rPr>
                <w:rFonts w:eastAsia="Verdana"/>
                <w:color w:val="000000"/>
                <w:lang w:val="en-US"/>
              </w:rPr>
              <w:t>Wednesday and Friday from 14.00 to 16.00 hours</w:t>
            </w:r>
          </w:p>
        </w:tc>
      </w:tr>
      <w:tr w:rsidR="00837AAC" w:rsidRPr="00F011E3" w14:paraId="4F9CBB74" w14:textId="77777777" w:rsidTr="00471D87">
        <w:trPr>
          <w:trHeight w:val="483"/>
        </w:trPr>
        <w:tc>
          <w:tcPr>
            <w:cnfStyle w:val="000010000000" w:firstRow="0" w:lastRow="0" w:firstColumn="0" w:lastColumn="0" w:oddVBand="1" w:evenVBand="0" w:oddHBand="0" w:evenHBand="0" w:firstRowFirstColumn="0" w:firstRowLastColumn="0" w:lastRowFirstColumn="0" w:lastRowLastColumn="0"/>
            <w:tcW w:w="1952" w:type="dxa"/>
          </w:tcPr>
          <w:p w14:paraId="1A1BF887" w14:textId="30362B76" w:rsidR="00837AAC" w:rsidRPr="00F011E3" w:rsidRDefault="00837AAC" w:rsidP="00D42CEB">
            <w:pPr>
              <w:ind w:hanging="2"/>
              <w:rPr>
                <w:rFonts w:eastAsia="Verdana"/>
              </w:rPr>
            </w:pPr>
            <w:r w:rsidRPr="00F011E3">
              <w:rPr>
                <w:rFonts w:eastAsia="Verdana"/>
              </w:rPr>
              <w:t xml:space="preserve">Dr. </w:t>
            </w:r>
            <w:proofErr w:type="spellStart"/>
            <w:r w:rsidR="00471D87" w:rsidRPr="00F011E3">
              <w:rPr>
                <w:rFonts w:eastAsia="Verdana"/>
              </w:rPr>
              <w:t>Ulugbek</w:t>
            </w:r>
            <w:proofErr w:type="spellEnd"/>
            <w:r w:rsidR="00471D87" w:rsidRPr="00F011E3">
              <w:rPr>
                <w:rFonts w:eastAsia="Verdana"/>
              </w:rPr>
              <w:t xml:space="preserve">  </w:t>
            </w:r>
            <w:proofErr w:type="spellStart"/>
            <w:r w:rsidR="00471D87" w:rsidRPr="00F011E3">
              <w:rPr>
                <w:rFonts w:eastAsia="Verdana"/>
              </w:rPr>
              <w:t>Turdiev</w:t>
            </w:r>
            <w:proofErr w:type="spellEnd"/>
            <w:r w:rsidR="00471D87" w:rsidRPr="00F011E3">
              <w:rPr>
                <w:rFonts w:eastAsia="Verdana"/>
              </w:rPr>
              <w:t xml:space="preserve"> </w:t>
            </w:r>
          </w:p>
        </w:tc>
        <w:tc>
          <w:tcPr>
            <w:tcW w:w="1907" w:type="dxa"/>
          </w:tcPr>
          <w:p w14:paraId="3E1A0A44" w14:textId="473332DC" w:rsidR="00837AAC" w:rsidRPr="00F011E3" w:rsidRDefault="00471D87"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rPr>
            </w:pPr>
            <w:r w:rsidRPr="00F011E3">
              <w:rPr>
                <w:rFonts w:eastAsia="Verdana"/>
              </w:rPr>
              <w:t xml:space="preserve">Teacher </w:t>
            </w:r>
            <w:proofErr w:type="spellStart"/>
            <w:r w:rsidRPr="00F011E3">
              <w:rPr>
                <w:rFonts w:eastAsia="Verdana"/>
              </w:rPr>
              <w:t>of</w:t>
            </w:r>
            <w:proofErr w:type="spellEnd"/>
            <w:r w:rsidRPr="00F011E3">
              <w:rPr>
                <w:rFonts w:eastAsia="Verdana"/>
              </w:rPr>
              <w:t xml:space="preserve"> Rehabilitation </w:t>
            </w:r>
            <w:proofErr w:type="spellStart"/>
            <w:r w:rsidRPr="00F011E3">
              <w:rPr>
                <w:rFonts w:eastAsia="Verdana"/>
              </w:rPr>
              <w:t>department</w:t>
            </w:r>
            <w:proofErr w:type="spellEnd"/>
          </w:p>
        </w:tc>
        <w:tc>
          <w:tcPr>
            <w:cnfStyle w:val="000010000000" w:firstRow="0" w:lastRow="0" w:firstColumn="0" w:lastColumn="0" w:oddVBand="1" w:evenVBand="0" w:oddHBand="0" w:evenHBand="0" w:firstRowFirstColumn="0" w:firstRowLastColumn="0" w:lastRowFirstColumn="0" w:lastRowLastColumn="0"/>
            <w:tcW w:w="1741" w:type="dxa"/>
          </w:tcPr>
          <w:p w14:paraId="0808A787" w14:textId="667366C7" w:rsidR="00837AAC" w:rsidRPr="00F011E3" w:rsidRDefault="00471D87" w:rsidP="00D42CEB">
            <w:pPr>
              <w:pBdr>
                <w:top w:val="nil"/>
                <w:left w:val="nil"/>
                <w:bottom w:val="nil"/>
                <w:right w:val="nil"/>
                <w:between w:val="nil"/>
              </w:pBdr>
              <w:ind w:hanging="2"/>
              <w:rPr>
                <w:rFonts w:eastAsia="Verdana"/>
              </w:rPr>
            </w:pPr>
            <w:r w:rsidRPr="00F011E3">
              <w:rPr>
                <w:rFonts w:eastAsia="Verdana"/>
              </w:rPr>
              <w:t>Bukhara State Medical Institute</w:t>
            </w:r>
          </w:p>
        </w:tc>
        <w:tc>
          <w:tcPr>
            <w:tcW w:w="2650" w:type="dxa"/>
          </w:tcPr>
          <w:p w14:paraId="790A84EE" w14:textId="77777777" w:rsidR="00837AAC" w:rsidRPr="00F011E3" w:rsidRDefault="00471D87"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rPr>
            </w:pPr>
            <w:r w:rsidRPr="00F011E3">
              <w:rPr>
                <w:rFonts w:eastAsia="Verdana"/>
              </w:rPr>
              <w:t>+998914442552</w:t>
            </w:r>
          </w:p>
          <w:p w14:paraId="224DEE57" w14:textId="52FDD24E" w:rsidR="00471D87" w:rsidRPr="00F011E3" w:rsidRDefault="00471D87" w:rsidP="00D42CEB">
            <w:pPr>
              <w:pBdr>
                <w:top w:val="nil"/>
                <w:left w:val="nil"/>
                <w:bottom w:val="nil"/>
                <w:right w:val="nil"/>
                <w:between w:val="nil"/>
              </w:pBdr>
              <w:ind w:hanging="2"/>
              <w:cnfStyle w:val="000000000000" w:firstRow="0" w:lastRow="0" w:firstColumn="0" w:lastColumn="0" w:oddVBand="0" w:evenVBand="0" w:oddHBand="0" w:evenHBand="0" w:firstRowFirstColumn="0" w:firstRowLastColumn="0" w:lastRowFirstColumn="0" w:lastRowLastColumn="0"/>
              <w:rPr>
                <w:rFonts w:eastAsia="Verdana"/>
              </w:rPr>
            </w:pPr>
            <w:r w:rsidRPr="00F011E3">
              <w:rPr>
                <w:rFonts w:eastAsia="Verdana"/>
              </w:rPr>
              <w:t>ulug8701@gmail.com</w:t>
            </w:r>
          </w:p>
        </w:tc>
        <w:tc>
          <w:tcPr>
            <w:cnfStyle w:val="000010000000" w:firstRow="0" w:lastRow="0" w:firstColumn="0" w:lastColumn="0" w:oddVBand="1" w:evenVBand="0" w:oddHBand="0" w:evenHBand="0" w:firstRowFirstColumn="0" w:firstRowLastColumn="0" w:lastRowFirstColumn="0" w:lastRowLastColumn="0"/>
            <w:tcW w:w="1604" w:type="dxa"/>
          </w:tcPr>
          <w:p w14:paraId="22BD34BB" w14:textId="77A716C1" w:rsidR="00837AAC" w:rsidRPr="00F011E3" w:rsidRDefault="00471D87" w:rsidP="00D42CEB">
            <w:pPr>
              <w:ind w:hanging="2"/>
              <w:rPr>
                <w:rFonts w:eastAsia="Verdana"/>
                <w:lang w:val="en-GB"/>
              </w:rPr>
            </w:pPr>
            <w:r w:rsidRPr="00F011E3">
              <w:rPr>
                <w:rFonts w:eastAsia="Verdana"/>
                <w:color w:val="000000"/>
                <w:lang w:val="en-US"/>
              </w:rPr>
              <w:t>Wednesday and Friday from 14.00 to 16.00 hours</w:t>
            </w:r>
          </w:p>
        </w:tc>
      </w:tr>
      <w:tr w:rsidR="00564819" w:rsidRPr="00F011E3" w14:paraId="7E5FFB23" w14:textId="77777777" w:rsidTr="00425E5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52" w:type="dxa"/>
          </w:tcPr>
          <w:p w14:paraId="1B2C795A" w14:textId="3B2E3CD1" w:rsidR="00564819" w:rsidRPr="00F011E3" w:rsidRDefault="00564819" w:rsidP="00D42CEB">
            <w:pPr>
              <w:ind w:hanging="2"/>
              <w:rPr>
                <w:rFonts w:eastAsia="Verdana"/>
              </w:rPr>
            </w:pPr>
            <w:r w:rsidRPr="00F011E3">
              <w:rPr>
                <w:rFonts w:eastAsia="Verdana"/>
              </w:rPr>
              <w:t>Dr.</w:t>
            </w:r>
            <w:r w:rsidR="00471D87" w:rsidRPr="00F011E3">
              <w:rPr>
                <w:rFonts w:eastAsia="Verdana"/>
              </w:rPr>
              <w:t xml:space="preserve"> </w:t>
            </w:r>
            <w:proofErr w:type="spellStart"/>
            <w:r w:rsidR="00471D87" w:rsidRPr="00F011E3">
              <w:rPr>
                <w:rFonts w:eastAsia="Verdana"/>
              </w:rPr>
              <w:t>Jahongir</w:t>
            </w:r>
            <w:proofErr w:type="spellEnd"/>
            <w:r w:rsidRPr="00F011E3">
              <w:rPr>
                <w:rFonts w:eastAsia="Verdana"/>
              </w:rPr>
              <w:t xml:space="preserve"> </w:t>
            </w:r>
            <w:r w:rsidR="00471D87" w:rsidRPr="00F011E3">
              <w:rPr>
                <w:rFonts w:eastAsia="Verdana"/>
              </w:rPr>
              <w:t>Nazarov</w:t>
            </w:r>
          </w:p>
        </w:tc>
        <w:tc>
          <w:tcPr>
            <w:tcW w:w="1907" w:type="dxa"/>
          </w:tcPr>
          <w:p w14:paraId="1438392E" w14:textId="3EDE39D8" w:rsidR="00564819" w:rsidRPr="00F011E3" w:rsidRDefault="00471D87"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 xml:space="preserve">Teacher </w:t>
            </w:r>
            <w:proofErr w:type="spellStart"/>
            <w:r w:rsidRPr="00F011E3">
              <w:rPr>
                <w:rFonts w:eastAsia="Verdana"/>
              </w:rPr>
              <w:t>of</w:t>
            </w:r>
            <w:proofErr w:type="spellEnd"/>
            <w:r w:rsidRPr="00F011E3">
              <w:rPr>
                <w:rFonts w:eastAsia="Verdana"/>
              </w:rPr>
              <w:t xml:space="preserve"> </w:t>
            </w:r>
            <w:proofErr w:type="spellStart"/>
            <w:r w:rsidRPr="00F011E3">
              <w:rPr>
                <w:rFonts w:eastAsia="Verdana"/>
              </w:rPr>
              <w:t>Phisiology</w:t>
            </w:r>
            <w:proofErr w:type="spellEnd"/>
            <w:r w:rsidRPr="00F011E3">
              <w:rPr>
                <w:rFonts w:eastAsia="Verdana"/>
              </w:rPr>
              <w:t xml:space="preserve"> </w:t>
            </w:r>
            <w:proofErr w:type="spellStart"/>
            <w:r w:rsidRPr="00F011E3">
              <w:rPr>
                <w:rFonts w:eastAsia="Verdana"/>
              </w:rPr>
              <w:t>department</w:t>
            </w:r>
            <w:proofErr w:type="spellEnd"/>
          </w:p>
        </w:tc>
        <w:tc>
          <w:tcPr>
            <w:cnfStyle w:val="000010000000" w:firstRow="0" w:lastRow="0" w:firstColumn="0" w:lastColumn="0" w:oddVBand="1" w:evenVBand="0" w:oddHBand="0" w:evenHBand="0" w:firstRowFirstColumn="0" w:firstRowLastColumn="0" w:lastRowFirstColumn="0" w:lastRowLastColumn="0"/>
            <w:tcW w:w="1741" w:type="dxa"/>
          </w:tcPr>
          <w:p w14:paraId="4BF65820" w14:textId="2BA0B6A2" w:rsidR="00564819" w:rsidRPr="00F011E3" w:rsidRDefault="00990D09" w:rsidP="00D42CEB">
            <w:pPr>
              <w:pBdr>
                <w:top w:val="nil"/>
                <w:left w:val="nil"/>
                <w:bottom w:val="nil"/>
                <w:right w:val="nil"/>
                <w:between w:val="nil"/>
              </w:pBdr>
              <w:ind w:hanging="2"/>
              <w:rPr>
                <w:rFonts w:eastAsia="Verdana"/>
              </w:rPr>
            </w:pPr>
            <w:proofErr w:type="spellStart"/>
            <w:r w:rsidRPr="00F011E3">
              <w:rPr>
                <w:rFonts w:eastAsia="Verdana"/>
              </w:rPr>
              <w:t>Kh</w:t>
            </w:r>
            <w:r w:rsidR="00471D87" w:rsidRPr="00F011E3">
              <w:rPr>
                <w:rFonts w:eastAsia="Verdana"/>
              </w:rPr>
              <w:t>atlon</w:t>
            </w:r>
            <w:proofErr w:type="spellEnd"/>
            <w:r w:rsidR="00471D87" w:rsidRPr="00F011E3">
              <w:rPr>
                <w:rFonts w:eastAsia="Verdana"/>
              </w:rPr>
              <w:t xml:space="preserve"> State Medical University</w:t>
            </w:r>
          </w:p>
        </w:tc>
        <w:tc>
          <w:tcPr>
            <w:tcW w:w="2650" w:type="dxa"/>
          </w:tcPr>
          <w:p w14:paraId="45E28116" w14:textId="77777777" w:rsidR="00564819" w:rsidRPr="00F011E3" w:rsidRDefault="00471D87"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+992928818278</w:t>
            </w:r>
          </w:p>
          <w:p w14:paraId="449FA93A" w14:textId="06A2743C" w:rsidR="00471D87" w:rsidRPr="00F011E3" w:rsidRDefault="00471D87" w:rsidP="00D42CEB">
            <w:pPr>
              <w:pBdr>
                <w:top w:val="nil"/>
                <w:left w:val="nil"/>
                <w:bottom w:val="nil"/>
                <w:right w:val="nil"/>
                <w:between w:val="nil"/>
              </w:pBdr>
              <w:ind w:hanging="2"/>
              <w:cnfStyle w:val="000000100000" w:firstRow="0" w:lastRow="0" w:firstColumn="0" w:lastColumn="0" w:oddVBand="0" w:evenVBand="0" w:oddHBand="1" w:evenHBand="0" w:firstRowFirstColumn="0" w:firstRowLastColumn="0" w:lastRowFirstColumn="0" w:lastRowLastColumn="0"/>
              <w:rPr>
                <w:rFonts w:eastAsia="Verdana"/>
              </w:rPr>
            </w:pPr>
            <w:r w:rsidRPr="00F011E3">
              <w:rPr>
                <w:rFonts w:eastAsia="Verdana"/>
              </w:rPr>
              <w:t>Jahongir1692@gmail.com</w:t>
            </w:r>
          </w:p>
        </w:tc>
        <w:tc>
          <w:tcPr>
            <w:cnfStyle w:val="000010000000" w:firstRow="0" w:lastRow="0" w:firstColumn="0" w:lastColumn="0" w:oddVBand="1" w:evenVBand="0" w:oddHBand="0" w:evenHBand="0" w:firstRowFirstColumn="0" w:firstRowLastColumn="0" w:lastRowFirstColumn="0" w:lastRowLastColumn="0"/>
            <w:tcW w:w="1604" w:type="dxa"/>
          </w:tcPr>
          <w:p w14:paraId="3C2BFB99" w14:textId="6020EDB0" w:rsidR="00564819" w:rsidRPr="00F011E3" w:rsidRDefault="00471D87" w:rsidP="00D42CEB">
            <w:pPr>
              <w:ind w:hanging="2"/>
              <w:rPr>
                <w:rFonts w:eastAsia="Verdana"/>
                <w:lang w:val="en-GB"/>
              </w:rPr>
            </w:pPr>
            <w:r w:rsidRPr="00F011E3">
              <w:rPr>
                <w:rFonts w:eastAsia="Verdana"/>
                <w:color w:val="000000"/>
                <w:lang w:val="en-US"/>
              </w:rPr>
              <w:t>Wednesday and Friday from 14.00 to 16.00 hours</w:t>
            </w:r>
          </w:p>
        </w:tc>
      </w:tr>
    </w:tbl>
    <w:p w14:paraId="4AD042F5" w14:textId="77777777" w:rsidR="00425E5E" w:rsidRPr="00F011E3" w:rsidRDefault="007E276E" w:rsidP="00D42CEB">
      <w:pPr>
        <w:rPr>
          <w:rFonts w:eastAsia="Verdana"/>
          <w:color w:val="000000"/>
          <w:lang w:val="en-GB"/>
        </w:rPr>
      </w:pPr>
      <w:r w:rsidRPr="00F011E3">
        <w:rPr>
          <w:rFonts w:eastAsia="Verdana"/>
          <w:color w:val="000000"/>
          <w:highlight w:val="yellow"/>
          <w:lang w:val="en-GB"/>
        </w:rPr>
        <w:br/>
      </w:r>
    </w:p>
    <w:tbl>
      <w:tblPr>
        <w:tblStyle w:val="a0"/>
        <w:tblW w:w="7125" w:type="dxa"/>
        <w:tblInd w:w="0" w:type="dxa"/>
        <w:tblLayout w:type="fixed"/>
        <w:tblLook w:val="0000" w:firstRow="0" w:lastRow="0" w:firstColumn="0" w:lastColumn="0" w:noHBand="0" w:noVBand="0"/>
      </w:tblPr>
      <w:tblGrid>
        <w:gridCol w:w="1830"/>
        <w:gridCol w:w="2848"/>
        <w:gridCol w:w="1559"/>
        <w:gridCol w:w="888"/>
      </w:tblGrid>
      <w:tr w:rsidR="00425E5E" w:rsidRPr="00F011E3" w14:paraId="08575B43" w14:textId="77777777">
        <w:tc>
          <w:tcPr>
            <w:tcW w:w="1830" w:type="dxa"/>
          </w:tcPr>
          <w:p w14:paraId="32A58779" w14:textId="686F6182" w:rsidR="00425E5E" w:rsidRPr="00F011E3" w:rsidRDefault="007E276E" w:rsidP="00D42CEB">
            <w:pPr>
              <w:rPr>
                <w:rFonts w:eastAsia="Verdana"/>
                <w:color w:val="000000"/>
              </w:rPr>
            </w:pPr>
            <w:r w:rsidRPr="00F011E3">
              <w:rPr>
                <w:rFonts w:eastAsia="Verdana"/>
                <w:b/>
                <w:color w:val="000000"/>
              </w:rPr>
              <w:t xml:space="preserve">Type: </w:t>
            </w:r>
            <w:proofErr w:type="spellStart"/>
            <w:r w:rsidRPr="00F011E3">
              <w:rPr>
                <w:rFonts w:eastAsia="Verdana"/>
                <w:color w:val="000000"/>
              </w:rPr>
              <w:t>Elective</w:t>
            </w:r>
            <w:proofErr w:type="spellEnd"/>
          </w:p>
        </w:tc>
        <w:tc>
          <w:tcPr>
            <w:tcW w:w="2848" w:type="dxa"/>
          </w:tcPr>
          <w:p w14:paraId="134AF7F7" w14:textId="3F982B7E" w:rsidR="00425E5E" w:rsidRPr="00F011E3" w:rsidRDefault="007E276E" w:rsidP="00D42CEB">
            <w:pPr>
              <w:rPr>
                <w:rFonts w:eastAsia="Verdana"/>
                <w:lang w:val="en-US"/>
              </w:rPr>
            </w:pPr>
            <w:r w:rsidRPr="00F011E3">
              <w:rPr>
                <w:rFonts w:eastAsia="Verdana"/>
                <w:b/>
                <w:lang w:val="en-US"/>
              </w:rPr>
              <w:t xml:space="preserve">Semester load: </w:t>
            </w:r>
            <w:r w:rsidR="00C6532C" w:rsidRPr="00F011E3">
              <w:rPr>
                <w:rFonts w:eastAsia="Verdana"/>
                <w:lang w:val="en-US"/>
              </w:rPr>
              <w:t>50</w:t>
            </w:r>
            <w:r w:rsidRPr="00F011E3">
              <w:rPr>
                <w:rFonts w:eastAsia="Verdana"/>
                <w:lang w:val="en-US"/>
              </w:rPr>
              <w:t xml:space="preserve"> hours.       </w:t>
            </w:r>
          </w:p>
          <w:p w14:paraId="3E176B63" w14:textId="77777777" w:rsidR="00425E5E" w:rsidRPr="00F011E3" w:rsidRDefault="007E276E" w:rsidP="00D42CEB">
            <w:pPr>
              <w:rPr>
                <w:rFonts w:eastAsia="Verdana"/>
                <w:lang w:val="en-US"/>
              </w:rPr>
            </w:pPr>
            <w:r w:rsidRPr="00F011E3">
              <w:rPr>
                <w:rFonts w:eastAsia="Verdana"/>
                <w:lang w:val="en-US"/>
              </w:rPr>
              <w:t>1 unit = 45 min</w:t>
            </w:r>
          </w:p>
          <w:p w14:paraId="7111B56F" w14:textId="625E1435" w:rsidR="00425E5E" w:rsidRPr="00F011E3" w:rsidRDefault="00C6532C" w:rsidP="00D42CEB">
            <w:pPr>
              <w:rPr>
                <w:rFonts w:eastAsia="Verdana"/>
                <w:lang w:val="en-US"/>
              </w:rPr>
            </w:pPr>
            <w:r w:rsidRPr="00F011E3">
              <w:rPr>
                <w:rFonts w:eastAsia="Verdana"/>
                <w:lang w:val="en-US"/>
              </w:rPr>
              <w:t>50</w:t>
            </w:r>
            <w:r w:rsidR="007E276E" w:rsidRPr="00F011E3">
              <w:rPr>
                <w:rFonts w:eastAsia="Verdana"/>
                <w:lang w:val="en-US"/>
              </w:rPr>
              <w:t xml:space="preserve"> unit =</w:t>
            </w:r>
            <w:r w:rsidRPr="00F011E3">
              <w:rPr>
                <w:rFonts w:eastAsia="Verdana"/>
                <w:lang w:val="en-US"/>
              </w:rPr>
              <w:t>37,</w:t>
            </w:r>
            <w:proofErr w:type="gramStart"/>
            <w:r w:rsidRPr="00F011E3">
              <w:rPr>
                <w:rFonts w:eastAsia="Verdana"/>
                <w:lang w:val="en-US"/>
              </w:rPr>
              <w:t>5</w:t>
            </w:r>
            <w:r w:rsidR="007E276E" w:rsidRPr="00F011E3">
              <w:rPr>
                <w:rFonts w:eastAsia="Verdana"/>
                <w:lang w:val="en-US"/>
              </w:rPr>
              <w:t xml:space="preserve">  hours</w:t>
            </w:r>
            <w:proofErr w:type="gramEnd"/>
          </w:p>
          <w:p w14:paraId="4F6A5C2F" w14:textId="77777777" w:rsidR="00425E5E" w:rsidRPr="00F011E3" w:rsidRDefault="00425E5E" w:rsidP="00D42CEB">
            <w:pPr>
              <w:rPr>
                <w:rFonts w:eastAsia="Verdana"/>
                <w:lang w:val="en-US"/>
              </w:rPr>
            </w:pPr>
          </w:p>
        </w:tc>
        <w:tc>
          <w:tcPr>
            <w:tcW w:w="1559" w:type="dxa"/>
          </w:tcPr>
          <w:p w14:paraId="3E5F5077" w14:textId="1C90B769" w:rsidR="00425E5E" w:rsidRPr="00F011E3" w:rsidRDefault="00B01073" w:rsidP="00D42CEB">
            <w:pPr>
              <w:rPr>
                <w:rFonts w:eastAsia="Verdana"/>
                <w:lang w:val="ru-RU"/>
              </w:rPr>
            </w:pPr>
            <w:hyperlink r:id="rId9">
              <w:r w:rsidR="007E276E" w:rsidRPr="00F011E3">
                <w:rPr>
                  <w:rFonts w:eastAsia="Verdana"/>
                  <w:b/>
                  <w:color w:val="000000"/>
                </w:rPr>
                <w:t>ECTS:</w:t>
              </w:r>
            </w:hyperlink>
            <w:r w:rsidR="007E276E" w:rsidRPr="00F011E3">
              <w:rPr>
                <w:rFonts w:eastAsia="Verdana"/>
                <w:b/>
              </w:rPr>
              <w:t xml:space="preserve"> </w:t>
            </w:r>
            <w:r w:rsidR="00C6532C" w:rsidRPr="00F011E3">
              <w:rPr>
                <w:rFonts w:eastAsia="Verdana"/>
                <w:b/>
                <w:lang w:val="ru-RU"/>
              </w:rPr>
              <w:t>2</w:t>
            </w:r>
            <w:r w:rsidR="007E276E" w:rsidRPr="00F011E3">
              <w:rPr>
                <w:rFonts w:eastAsia="Verdana"/>
                <w:b/>
              </w:rPr>
              <w:t xml:space="preserve"> </w:t>
            </w:r>
            <w:r w:rsidR="007E276E" w:rsidRPr="00F011E3">
              <w:rPr>
                <w:rFonts w:eastAsia="Verdana"/>
              </w:rPr>
              <w:br/>
            </w:r>
          </w:p>
        </w:tc>
        <w:tc>
          <w:tcPr>
            <w:tcW w:w="888" w:type="dxa"/>
          </w:tcPr>
          <w:p w14:paraId="699EB374" w14:textId="77777777" w:rsidR="00425E5E" w:rsidRPr="00F011E3" w:rsidRDefault="007E276E" w:rsidP="00D42CEB">
            <w:pPr>
              <w:rPr>
                <w:rFonts w:eastAsia="Verdana"/>
                <w:color w:val="000000"/>
              </w:rPr>
            </w:pPr>
            <w:r w:rsidRPr="00F011E3">
              <w:rPr>
                <w:rFonts w:eastAsia="Verdana"/>
                <w:b/>
                <w:color w:val="000000"/>
              </w:rPr>
              <w:t>Groups:</w:t>
            </w:r>
            <w:r w:rsidRPr="00F011E3">
              <w:rPr>
                <w:rFonts w:eastAsia="Verdana"/>
                <w:b/>
                <w:color w:val="000000"/>
              </w:rPr>
              <w:br/>
            </w:r>
          </w:p>
        </w:tc>
      </w:tr>
    </w:tbl>
    <w:p w14:paraId="1A66F285" w14:textId="76F122CF" w:rsidR="00D42CEB" w:rsidRPr="00F011E3" w:rsidRDefault="00D42CEB" w:rsidP="00D42CEB">
      <w:pPr>
        <w:jc w:val="both"/>
        <w:rPr>
          <w:rFonts w:eastAsia="Verdana"/>
          <w:lang w:val="en-US"/>
        </w:rPr>
      </w:pPr>
      <w:r w:rsidRPr="00F011E3">
        <w:rPr>
          <w:rFonts w:eastAsia="Verdana"/>
          <w:b/>
          <w:lang w:val="en-US"/>
        </w:rPr>
        <w:t>Prerequisites</w:t>
      </w:r>
      <w:r w:rsidRPr="00F011E3">
        <w:rPr>
          <w:rFonts w:eastAsia="Calibri"/>
          <w:b/>
          <w:color w:val="000000"/>
          <w:lang w:val="en-US"/>
        </w:rPr>
        <w:t>:</w:t>
      </w:r>
      <w:r w:rsidR="00BF3809" w:rsidRPr="00F011E3">
        <w:rPr>
          <w:rFonts w:eastAsia="Calibri"/>
          <w:b/>
          <w:color w:val="000000"/>
          <w:lang w:val="en-US"/>
        </w:rPr>
        <w:t xml:space="preserve"> </w:t>
      </w:r>
      <w:r w:rsidR="00BF3809" w:rsidRPr="00F011E3">
        <w:rPr>
          <w:rFonts w:eastAsia="Calibri"/>
          <w:bCs/>
          <w:color w:val="000000"/>
          <w:lang w:val="en-US"/>
        </w:rPr>
        <w:t>Anatomy</w:t>
      </w:r>
      <w:r w:rsidRPr="00F011E3">
        <w:rPr>
          <w:rFonts w:eastAsia="Verdana"/>
          <w:lang w:val="en-US"/>
        </w:rPr>
        <w:t>;</w:t>
      </w:r>
      <w:r w:rsidR="00C6532C" w:rsidRPr="00F011E3">
        <w:rPr>
          <w:rFonts w:eastAsia="Verdana"/>
          <w:lang w:val="en-US"/>
        </w:rPr>
        <w:t xml:space="preserve"> Physiology, </w:t>
      </w:r>
      <w:r w:rsidR="00BF3809" w:rsidRPr="00F011E3">
        <w:rPr>
          <w:rFonts w:eastAsia="Verdana"/>
          <w:lang w:val="en-US"/>
        </w:rPr>
        <w:t>Nutrition Biochemistry</w:t>
      </w:r>
    </w:p>
    <w:p w14:paraId="72C57343" w14:textId="77777777" w:rsidR="00D42CEB" w:rsidRPr="00F011E3" w:rsidRDefault="00D42CEB" w:rsidP="00D42CEB">
      <w:pPr>
        <w:rPr>
          <w:rFonts w:eastAsia="Verdana"/>
          <w:b/>
          <w:color w:val="000000"/>
          <w:lang w:val="en-US"/>
        </w:rPr>
      </w:pPr>
    </w:p>
    <w:p w14:paraId="52A8721D" w14:textId="4746469F" w:rsidR="00D42CEB" w:rsidRPr="00F011E3" w:rsidRDefault="00D42CEB" w:rsidP="00F011E3">
      <w:pPr>
        <w:rPr>
          <w:rFonts w:eastAsia="Verdana"/>
          <w:b/>
          <w:lang w:val="en-US"/>
        </w:rPr>
      </w:pPr>
      <w:r w:rsidRPr="00F011E3">
        <w:rPr>
          <w:rFonts w:eastAsia="Verdana"/>
          <w:b/>
          <w:color w:val="000000"/>
          <w:lang w:val="en-US"/>
        </w:rPr>
        <w:t>Course Communications</w:t>
      </w:r>
      <w:r w:rsidRPr="00F011E3">
        <w:rPr>
          <w:rFonts w:eastAsia="Verdana"/>
          <w:b/>
          <w:lang w:val="en-US"/>
        </w:rPr>
        <w:t>:</w:t>
      </w:r>
      <w:r w:rsidR="00F011E3" w:rsidRPr="00F011E3">
        <w:rPr>
          <w:rFonts w:eastAsia="Verdana"/>
          <w:b/>
          <w:lang w:val="en-US"/>
        </w:rPr>
        <w:t xml:space="preserve"> </w:t>
      </w:r>
      <w:r w:rsidRPr="00F011E3">
        <w:rPr>
          <w:rFonts w:eastAsia="Verdana"/>
          <w:lang w:val="en-US"/>
        </w:rPr>
        <w:t xml:space="preserve">We appreciate hearing questions from students. You are welcome to email questions or from MOODLE. </w:t>
      </w:r>
      <w:r w:rsidR="00F011E3" w:rsidRPr="00F011E3">
        <w:rPr>
          <w:rFonts w:eastAsia="Verdana"/>
          <w:lang w:val="en-US"/>
        </w:rPr>
        <w:br/>
      </w:r>
    </w:p>
    <w:p w14:paraId="7790A96B" w14:textId="5C9E0349" w:rsidR="00921D33" w:rsidRPr="00F011E3" w:rsidRDefault="00D42CEB" w:rsidP="00D42CEB">
      <w:pPr>
        <w:jc w:val="both"/>
        <w:rPr>
          <w:rFonts w:eastAsia="Verdana"/>
          <w:lang w:val="en-US"/>
        </w:rPr>
      </w:pPr>
      <w:r w:rsidRPr="00F011E3">
        <w:rPr>
          <w:rFonts w:eastAsia="Verdana"/>
          <w:b/>
          <w:lang w:val="en-US"/>
        </w:rPr>
        <w:t>Office Hours</w:t>
      </w:r>
      <w:r w:rsidRPr="00F011E3">
        <w:rPr>
          <w:rFonts w:eastAsia="Verdana"/>
          <w:lang w:val="en-US"/>
        </w:rPr>
        <w:t>:</w:t>
      </w:r>
      <w:r w:rsidRPr="00F011E3">
        <w:rPr>
          <w:lang w:val="en-US"/>
        </w:rPr>
        <w:t xml:space="preserve"> </w:t>
      </w:r>
      <w:r w:rsidRPr="00F011E3">
        <w:rPr>
          <w:rFonts w:eastAsia="Verdana"/>
          <w:lang w:val="en-US"/>
        </w:rPr>
        <w:t>online/offline, according to schedule</w:t>
      </w:r>
      <w:r w:rsidR="00F011E3" w:rsidRPr="00F011E3">
        <w:rPr>
          <w:rFonts w:eastAsia="Verdana"/>
          <w:lang w:val="en-US"/>
        </w:rPr>
        <w:t xml:space="preserve">. </w:t>
      </w:r>
      <w:r w:rsidRPr="00F011E3">
        <w:rPr>
          <w:rFonts w:eastAsia="Verdana"/>
          <w:lang w:val="en-US"/>
        </w:rPr>
        <w:t>Any questions about homework, cases or other class related issues contact teachers via e-mail or MOODLE</w:t>
      </w:r>
      <w:r w:rsidR="00F011E3" w:rsidRPr="00F011E3">
        <w:rPr>
          <w:rFonts w:eastAsia="Verdana"/>
          <w:lang w:val="en-US"/>
        </w:rPr>
        <w:t>.</w:t>
      </w:r>
      <w:r w:rsidR="00471D87" w:rsidRPr="00F011E3">
        <w:rPr>
          <w:rFonts w:eastAsia="Verdana"/>
          <w:lang w:val="en-US"/>
        </w:rPr>
        <w:t xml:space="preserve"> </w:t>
      </w:r>
      <w:r w:rsidR="00921D33" w:rsidRPr="00F011E3">
        <w:rPr>
          <w:rFonts w:eastAsia="Verdana"/>
          <w:lang w:val="en-US"/>
        </w:rPr>
        <w:t xml:space="preserve"> </w:t>
      </w:r>
    </w:p>
    <w:p w14:paraId="4FC72E50" w14:textId="3D6B3425" w:rsidR="00D42CEB" w:rsidRPr="00F011E3" w:rsidRDefault="00921D33" w:rsidP="00921D33">
      <w:pPr>
        <w:rPr>
          <w:rFonts w:eastAsia="Verdana"/>
          <w:b/>
          <w:bCs/>
          <w:lang w:val="en-US"/>
        </w:rPr>
      </w:pPr>
      <w:r w:rsidRPr="00F011E3">
        <w:rPr>
          <w:rFonts w:eastAsia="Verdana"/>
          <w:b/>
          <w:bCs/>
          <w:lang w:val="en-US"/>
        </w:rPr>
        <w:t xml:space="preserve">Link for forum to discuss questions: </w:t>
      </w:r>
      <w:hyperlink r:id="rId10" w:history="1">
        <w:r w:rsidR="00F011E3" w:rsidRPr="00F011E3">
          <w:rPr>
            <w:rStyle w:val="Hyperlink"/>
            <w:rFonts w:ascii="Times New Roman" w:eastAsia="Verdana" w:hAnsi="Times New Roman"/>
            <w:b/>
            <w:bCs/>
            <w:lang w:val="en-GB"/>
          </w:rPr>
          <w:t xml:space="preserve">Questions | </w:t>
        </w:r>
        <w:proofErr w:type="spellStart"/>
        <w:r w:rsidR="00F011E3" w:rsidRPr="00F011E3">
          <w:rPr>
            <w:rStyle w:val="Hyperlink"/>
            <w:rFonts w:ascii="Times New Roman" w:eastAsia="Verdana" w:hAnsi="Times New Roman"/>
            <w:b/>
            <w:bCs/>
            <w:lang w:val="en-GB"/>
          </w:rPr>
          <w:t>vc</w:t>
        </w:r>
        <w:proofErr w:type="spellEnd"/>
        <w:r w:rsidR="00F011E3" w:rsidRPr="00F011E3">
          <w:rPr>
            <w:rStyle w:val="Hyperlink"/>
            <w:rFonts w:ascii="Times New Roman" w:eastAsia="Verdana" w:hAnsi="Times New Roman"/>
            <w:b/>
            <w:bCs/>
            <w:lang w:val="en-GB"/>
          </w:rPr>
          <w:t>-training (fh-joanneum.at)</w:t>
        </w:r>
      </w:hyperlink>
    </w:p>
    <w:p w14:paraId="7A729AB3" w14:textId="77777777" w:rsidR="00D42CEB" w:rsidRPr="00F011E3" w:rsidRDefault="00D42CEB" w:rsidP="00D42CEB">
      <w:pPr>
        <w:rPr>
          <w:rFonts w:eastAsia="Verdana"/>
          <w:b/>
          <w:lang w:val="en-US"/>
        </w:rPr>
      </w:pPr>
    </w:p>
    <w:p w14:paraId="5E8AC8A3" w14:textId="77777777" w:rsidR="00F22BBD" w:rsidRPr="00F011E3" w:rsidRDefault="00F22BBD" w:rsidP="00D42CEB">
      <w:pPr>
        <w:jc w:val="both"/>
        <w:rPr>
          <w:rFonts w:eastAsia="Verdana"/>
          <w:b/>
          <w:lang w:val="en-US"/>
        </w:rPr>
      </w:pPr>
      <w:r w:rsidRPr="00F011E3">
        <w:rPr>
          <w:rFonts w:eastAsia="Verdana"/>
          <w:b/>
          <w:lang w:val="en-US"/>
        </w:rPr>
        <w:lastRenderedPageBreak/>
        <w:t>Goals of the course:</w:t>
      </w:r>
    </w:p>
    <w:p w14:paraId="6F2D84C8" w14:textId="3CABEE08" w:rsidR="00F22BBD" w:rsidRPr="00F011E3" w:rsidRDefault="004F2DC2" w:rsidP="00BF3809">
      <w:pPr>
        <w:rPr>
          <w:rFonts w:eastAsia="Verdana"/>
          <w:bCs/>
          <w:lang w:val="en-US"/>
        </w:rPr>
      </w:pPr>
      <w:r w:rsidRPr="00F011E3">
        <w:rPr>
          <w:rFonts w:eastAsia="Verdana"/>
          <w:bCs/>
          <w:lang w:val="en-US"/>
        </w:rPr>
        <w:t xml:space="preserve">The goal of the course is to obtain the necessary knowledge to determine nutritional support strategies for </w:t>
      </w:r>
      <w:r w:rsidR="00BF3809" w:rsidRPr="00F011E3">
        <w:rPr>
          <w:lang w:val="en-US"/>
        </w:rPr>
        <w:t>competitive athletes and people of all ages wishing to incorporate nutrition into a physically active lifestyle</w:t>
      </w:r>
      <w:r w:rsidRPr="00F011E3">
        <w:rPr>
          <w:rFonts w:eastAsia="Verdana"/>
          <w:bCs/>
          <w:lang w:val="en-US"/>
        </w:rPr>
        <w:t>.</w:t>
      </w:r>
    </w:p>
    <w:p w14:paraId="293B0E69" w14:textId="31D59A23" w:rsidR="004F2DC2" w:rsidRPr="00F011E3" w:rsidRDefault="004F2DC2" w:rsidP="00D42CEB">
      <w:pPr>
        <w:jc w:val="both"/>
        <w:rPr>
          <w:rFonts w:eastAsia="Verdana"/>
          <w:b/>
          <w:lang w:val="en-US"/>
        </w:rPr>
      </w:pPr>
    </w:p>
    <w:p w14:paraId="6A86F366" w14:textId="3FBC2803" w:rsidR="004F2DC2" w:rsidRPr="00F011E3" w:rsidRDefault="004F2DC2" w:rsidP="00D42CEB">
      <w:pPr>
        <w:jc w:val="both"/>
        <w:rPr>
          <w:rFonts w:eastAsia="Verdana"/>
          <w:b/>
          <w:lang w:val="en-US"/>
        </w:rPr>
      </w:pPr>
      <w:r w:rsidRPr="00F011E3">
        <w:rPr>
          <w:rFonts w:eastAsia="Verdana"/>
          <w:b/>
          <w:lang w:val="en-US"/>
        </w:rPr>
        <w:t>At the completion of the course, students should be able to:</w:t>
      </w:r>
    </w:p>
    <w:p w14:paraId="53018B4B" w14:textId="77777777" w:rsidR="00BF3809" w:rsidRPr="00F011E3" w:rsidRDefault="00BF3809" w:rsidP="00D42CEB">
      <w:pPr>
        <w:jc w:val="both"/>
        <w:rPr>
          <w:lang w:val="en-US"/>
        </w:rPr>
      </w:pPr>
      <w:r w:rsidRPr="00F011E3">
        <w:rPr>
          <w:lang w:val="en-US"/>
        </w:rPr>
        <w:t xml:space="preserve">1. Categorize the role that each of the macronutrients and micronutrients has on physical activity and athletic performance </w:t>
      </w:r>
    </w:p>
    <w:p w14:paraId="0AFFCC57" w14:textId="77777777" w:rsidR="00BF3809" w:rsidRPr="00F011E3" w:rsidRDefault="00BF3809" w:rsidP="00D42CEB">
      <w:pPr>
        <w:jc w:val="both"/>
        <w:rPr>
          <w:lang w:val="en-US"/>
        </w:rPr>
      </w:pPr>
      <w:r w:rsidRPr="00F011E3">
        <w:rPr>
          <w:lang w:val="en-US"/>
        </w:rPr>
        <w:t xml:space="preserve">2. Examine the impact on physical activity and athletic performance when deficiencies of macronutrients or micronutrients are present </w:t>
      </w:r>
    </w:p>
    <w:p w14:paraId="78BF2BB5" w14:textId="77777777" w:rsidR="00BF3809" w:rsidRPr="00F011E3" w:rsidRDefault="00BF3809" w:rsidP="00D42CEB">
      <w:pPr>
        <w:jc w:val="both"/>
        <w:rPr>
          <w:lang w:val="en-US"/>
        </w:rPr>
      </w:pPr>
      <w:r w:rsidRPr="00F011E3">
        <w:rPr>
          <w:lang w:val="en-US"/>
        </w:rPr>
        <w:t xml:space="preserve">3. Identify accepted techniques for the assessment of body composition and energy balance </w:t>
      </w:r>
    </w:p>
    <w:p w14:paraId="72BDD42E" w14:textId="77777777" w:rsidR="00BF3809" w:rsidRPr="00F011E3" w:rsidRDefault="00BF3809" w:rsidP="00D42CEB">
      <w:pPr>
        <w:jc w:val="both"/>
        <w:rPr>
          <w:lang w:val="en-US"/>
        </w:rPr>
      </w:pPr>
      <w:r w:rsidRPr="00F011E3">
        <w:rPr>
          <w:lang w:val="en-US"/>
        </w:rPr>
        <w:t xml:space="preserve">4. Examine the prevalence of disordered eating and eating disorders in male and female athletes </w:t>
      </w:r>
    </w:p>
    <w:p w14:paraId="092C50E2" w14:textId="58FCBBCF" w:rsidR="004F2DC2" w:rsidRPr="00F011E3" w:rsidRDefault="00BF3809" w:rsidP="00D42CEB">
      <w:pPr>
        <w:jc w:val="both"/>
        <w:rPr>
          <w:rFonts w:eastAsia="Verdana"/>
          <w:b/>
          <w:lang w:val="en-US"/>
        </w:rPr>
      </w:pPr>
      <w:r w:rsidRPr="00F011E3">
        <w:rPr>
          <w:lang w:val="en-US"/>
        </w:rPr>
        <w:t>5. Categorize the efficacy of commonly used dietary supplements used by athletes to enhance performance</w:t>
      </w:r>
    </w:p>
    <w:p w14:paraId="4BFC9FC2" w14:textId="77777777" w:rsidR="00BF3809" w:rsidRPr="00F011E3" w:rsidRDefault="00BF3809" w:rsidP="00D42CEB">
      <w:pPr>
        <w:rPr>
          <w:rFonts w:eastAsia="Verdana"/>
          <w:lang w:val="en-US"/>
        </w:rPr>
      </w:pPr>
    </w:p>
    <w:p w14:paraId="71BB87E7" w14:textId="7781DCB2" w:rsidR="00425E5E" w:rsidRPr="00F011E3" w:rsidRDefault="007E276E" w:rsidP="00D42CEB">
      <w:pPr>
        <w:rPr>
          <w:rFonts w:eastAsia="Verdana"/>
          <w:lang w:val="en-US"/>
        </w:rPr>
      </w:pPr>
      <w:r w:rsidRPr="00F011E3">
        <w:rPr>
          <w:rFonts w:eastAsia="Verdana"/>
          <w:lang w:val="en-US"/>
        </w:rPr>
        <w:t>The contents are to be consolidated by means of problem-based learning (case examples)</w:t>
      </w:r>
    </w:p>
    <w:p w14:paraId="6E994C68" w14:textId="77777777" w:rsidR="006111E7" w:rsidRPr="00F011E3" w:rsidRDefault="006111E7" w:rsidP="00D42CEB">
      <w:pPr>
        <w:rPr>
          <w:rFonts w:eastAsia="Verdana"/>
          <w:lang w:val="en-US"/>
        </w:rPr>
      </w:pPr>
    </w:p>
    <w:tbl>
      <w:tblPr>
        <w:tblStyle w:val="a2"/>
        <w:tblW w:w="9816" w:type="dxa"/>
        <w:tblInd w:w="-15" w:type="dxa"/>
        <w:tblLayout w:type="fixed"/>
        <w:tblLook w:val="0000" w:firstRow="0" w:lastRow="0" w:firstColumn="0" w:lastColumn="0" w:noHBand="0" w:noVBand="0"/>
      </w:tblPr>
      <w:tblGrid>
        <w:gridCol w:w="9816"/>
      </w:tblGrid>
      <w:tr w:rsidR="00425E5E" w:rsidRPr="00F011E3" w14:paraId="4D47B6C1" w14:textId="77777777">
        <w:tc>
          <w:tcPr>
            <w:tcW w:w="9816" w:type="dxa"/>
            <w:vAlign w:val="center"/>
          </w:tcPr>
          <w:p w14:paraId="319A1369" w14:textId="77777777" w:rsidR="00210351" w:rsidRPr="00F011E3" w:rsidRDefault="00210351" w:rsidP="00210351">
            <w:pPr>
              <w:rPr>
                <w:b/>
                <w:bCs/>
                <w:lang w:val="en-GB"/>
              </w:rPr>
            </w:pPr>
            <w:r w:rsidRPr="00F011E3">
              <w:rPr>
                <w:b/>
                <w:bCs/>
                <w:lang w:val="en-GB"/>
              </w:rPr>
              <w:t>Schedule:</w:t>
            </w:r>
          </w:p>
          <w:p w14:paraId="7EE766DD" w14:textId="77777777" w:rsidR="00210351" w:rsidRPr="00F011E3" w:rsidRDefault="00210351" w:rsidP="00210351">
            <w:pPr>
              <w:rPr>
                <w:b/>
                <w:bCs/>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4036"/>
              <w:gridCol w:w="3543"/>
            </w:tblGrid>
            <w:tr w:rsidR="00210351" w:rsidRPr="00F011E3" w14:paraId="55CD11F7" w14:textId="77777777" w:rsidTr="00F424CA">
              <w:tc>
                <w:tcPr>
                  <w:tcW w:w="2055" w:type="dxa"/>
                </w:tcPr>
                <w:p w14:paraId="0E623465" w14:textId="7014B09A" w:rsidR="00210351" w:rsidRPr="00F011E3" w:rsidRDefault="00210351" w:rsidP="00210351">
                  <w:pPr>
                    <w:rPr>
                      <w:b/>
                      <w:bCs/>
                      <w:lang w:val="en-GB"/>
                    </w:rPr>
                  </w:pPr>
                  <w:r w:rsidRPr="00F011E3">
                    <w:rPr>
                      <w:b/>
                      <w:bCs/>
                      <w:lang w:val="en-GB"/>
                    </w:rPr>
                    <w:t xml:space="preserve">Unit number: </w:t>
                  </w:r>
                  <w:r w:rsidR="00BF3809" w:rsidRPr="00F011E3">
                    <w:rPr>
                      <w:b/>
                      <w:bCs/>
                      <w:lang w:val="en-GB"/>
                    </w:rPr>
                    <w:t>1</w:t>
                  </w:r>
                  <w:r w:rsidR="00E27F82" w:rsidRPr="00F011E3">
                    <w:rPr>
                      <w:b/>
                      <w:bCs/>
                      <w:lang w:val="en-GB"/>
                    </w:rPr>
                    <w:t>7</w:t>
                  </w:r>
                </w:p>
                <w:p w14:paraId="64C7F5D6" w14:textId="28FF51C4" w:rsidR="00E27F82" w:rsidRPr="00F011E3" w:rsidRDefault="00E27F82" w:rsidP="00210351">
                  <w:pPr>
                    <w:rPr>
                      <w:b/>
                      <w:bCs/>
                      <w:lang w:val="en-GB"/>
                    </w:rPr>
                  </w:pPr>
                  <w:r w:rsidRPr="00F011E3">
                    <w:rPr>
                      <w:b/>
                      <w:bCs/>
                      <w:lang w:val="en-GB"/>
                    </w:rPr>
                    <w:t>(12.75 hours)</w:t>
                  </w:r>
                </w:p>
                <w:p w14:paraId="65F09F5F" w14:textId="5B1EF12D" w:rsidR="00E27F82" w:rsidRPr="00F011E3" w:rsidRDefault="00E27F82" w:rsidP="00210351">
                  <w:pPr>
                    <w:rPr>
                      <w:b/>
                      <w:bCs/>
                      <w:lang w:val="en-GB"/>
                    </w:rPr>
                  </w:pPr>
                </w:p>
                <w:p w14:paraId="4D173A3E" w14:textId="7291338B" w:rsidR="00E27F82" w:rsidRPr="00F011E3" w:rsidRDefault="00E27F82" w:rsidP="00210351">
                  <w:pPr>
                    <w:rPr>
                      <w:b/>
                      <w:bCs/>
                      <w:lang w:val="en-GB"/>
                    </w:rPr>
                  </w:pPr>
                  <w:r w:rsidRPr="00F011E3">
                    <w:rPr>
                      <w:b/>
                      <w:bCs/>
                      <w:lang w:val="en-GB"/>
                    </w:rPr>
                    <w:t>(1 unit=45 min.)</w:t>
                  </w:r>
                </w:p>
                <w:p w14:paraId="193D6E46" w14:textId="56A54E29" w:rsidR="00210351" w:rsidRPr="00F011E3" w:rsidRDefault="00210351" w:rsidP="00210351">
                  <w:pPr>
                    <w:rPr>
                      <w:lang w:val="en-GB"/>
                    </w:rPr>
                  </w:pPr>
                  <w:r w:rsidRPr="00F011E3">
                    <w:rPr>
                      <w:lang w:val="en-GB"/>
                    </w:rPr>
                    <w:t xml:space="preserve"> </w:t>
                  </w:r>
                </w:p>
              </w:tc>
              <w:tc>
                <w:tcPr>
                  <w:tcW w:w="4036" w:type="dxa"/>
                </w:tcPr>
                <w:p w14:paraId="64BC257B" w14:textId="77777777" w:rsidR="00210351" w:rsidRPr="00F011E3" w:rsidRDefault="00210351" w:rsidP="00210351">
                  <w:pPr>
                    <w:rPr>
                      <w:b/>
                      <w:bCs/>
                      <w:lang w:val="en-GB"/>
                    </w:rPr>
                  </w:pPr>
                  <w:r w:rsidRPr="00F011E3">
                    <w:rPr>
                      <w:b/>
                      <w:bCs/>
                      <w:lang w:val="en-GB"/>
                    </w:rPr>
                    <w:t>Topic</w:t>
                  </w:r>
                </w:p>
                <w:p w14:paraId="20F6C66A" w14:textId="77777777" w:rsidR="00210351" w:rsidRPr="00F011E3" w:rsidRDefault="00210351" w:rsidP="00210351">
                  <w:pPr>
                    <w:rPr>
                      <w:b/>
                      <w:bCs/>
                      <w:lang w:val="en-GB"/>
                    </w:rPr>
                  </w:pPr>
                </w:p>
                <w:p w14:paraId="3626851C" w14:textId="77777777" w:rsidR="00210351" w:rsidRPr="00F011E3" w:rsidRDefault="00210351" w:rsidP="00210351">
                  <w:pPr>
                    <w:rPr>
                      <w:b/>
                      <w:bCs/>
                      <w:lang w:val="en-GB"/>
                    </w:rPr>
                  </w:pPr>
                </w:p>
              </w:tc>
              <w:tc>
                <w:tcPr>
                  <w:tcW w:w="3543" w:type="dxa"/>
                </w:tcPr>
                <w:p w14:paraId="7ECD4A46" w14:textId="77777777" w:rsidR="00210351" w:rsidRPr="00F011E3" w:rsidRDefault="00210351" w:rsidP="00210351">
                  <w:pPr>
                    <w:rPr>
                      <w:b/>
                      <w:bCs/>
                      <w:lang w:val="en-GB"/>
                    </w:rPr>
                  </w:pPr>
                  <w:r w:rsidRPr="00F011E3">
                    <w:rPr>
                      <w:b/>
                      <w:bCs/>
                      <w:highlight w:val="green"/>
                      <w:lang w:val="en-GB"/>
                    </w:rPr>
                    <w:t>Homework</w:t>
                  </w:r>
                  <w:r w:rsidRPr="00F011E3">
                    <w:rPr>
                      <w:b/>
                      <w:bCs/>
                      <w:lang w:val="en-GB"/>
                    </w:rPr>
                    <w:t xml:space="preserve"> &amp; deadlines</w:t>
                  </w:r>
                </w:p>
                <w:p w14:paraId="46376290" w14:textId="075F5186" w:rsidR="00210351" w:rsidRPr="00F011E3" w:rsidRDefault="00E27F82" w:rsidP="00564819">
                  <w:pPr>
                    <w:rPr>
                      <w:b/>
                      <w:bCs/>
                      <w:lang w:val="en-GB"/>
                    </w:rPr>
                  </w:pPr>
                  <w:r w:rsidRPr="00F011E3">
                    <w:rPr>
                      <w:b/>
                      <w:bCs/>
                      <w:lang w:val="en-GB"/>
                    </w:rPr>
                    <w:t>(24.75 hours)</w:t>
                  </w:r>
                </w:p>
              </w:tc>
            </w:tr>
            <w:tr w:rsidR="00210351" w:rsidRPr="00F011E3" w14:paraId="376CECAE" w14:textId="77777777" w:rsidTr="00F424CA">
              <w:tc>
                <w:tcPr>
                  <w:tcW w:w="2055" w:type="dxa"/>
                </w:tcPr>
                <w:p w14:paraId="373720E6" w14:textId="4CB77742" w:rsidR="00210351" w:rsidRPr="00F011E3" w:rsidRDefault="00A24FDD" w:rsidP="00210351">
                  <w:pPr>
                    <w:rPr>
                      <w:lang w:val="en-GB"/>
                    </w:rPr>
                  </w:pPr>
                  <w:r w:rsidRPr="00F011E3">
                    <w:rPr>
                      <w:lang w:val="en-GB"/>
                    </w:rPr>
                    <w:t>2 u</w:t>
                  </w:r>
                  <w:r w:rsidR="00210351" w:rsidRPr="00F011E3">
                    <w:rPr>
                      <w:lang w:val="en-GB"/>
                    </w:rPr>
                    <w:t>nit</w:t>
                  </w:r>
                  <w:r w:rsidR="00F011E3">
                    <w:rPr>
                      <w:lang w:val="en-GB"/>
                    </w:rPr>
                    <w:t>s</w:t>
                  </w:r>
                </w:p>
                <w:p w14:paraId="58F5EE2C" w14:textId="77777777" w:rsidR="00210351" w:rsidRPr="00F011E3" w:rsidRDefault="00210351" w:rsidP="00210351">
                  <w:pPr>
                    <w:rPr>
                      <w:lang w:val="en-GB"/>
                    </w:rPr>
                  </w:pPr>
                  <w:r w:rsidRPr="00F011E3">
                    <w:rPr>
                      <w:highlight w:val="yellow"/>
                      <w:lang w:val="en-GB"/>
                    </w:rPr>
                    <w:t>Date xx</w:t>
                  </w:r>
                </w:p>
              </w:tc>
              <w:tc>
                <w:tcPr>
                  <w:tcW w:w="4036" w:type="dxa"/>
                </w:tcPr>
                <w:p w14:paraId="5BFF6201" w14:textId="2B9E638E" w:rsidR="00210351" w:rsidRPr="00F011E3" w:rsidRDefault="00210351" w:rsidP="00564819">
                  <w:pPr>
                    <w:rPr>
                      <w:lang w:val="en-US"/>
                    </w:rPr>
                  </w:pPr>
                  <w:r w:rsidRPr="00F011E3">
                    <w:rPr>
                      <w:b/>
                      <w:bCs/>
                      <w:lang w:val="en-US"/>
                    </w:rPr>
                    <w:t>Unit Topic:</w:t>
                  </w:r>
                  <w:r w:rsidRPr="00F011E3">
                    <w:rPr>
                      <w:lang w:val="en-US"/>
                    </w:rPr>
                    <w:t xml:space="preserve"> Introduction </w:t>
                  </w:r>
                  <w:r w:rsidR="00564819" w:rsidRPr="00F011E3">
                    <w:rPr>
                      <w:lang w:val="en-US"/>
                    </w:rPr>
                    <w:t>to Sport Nutrition, sport physiology, exercise biochemistry</w:t>
                  </w:r>
                  <w:r w:rsidRPr="00F011E3">
                    <w:rPr>
                      <w:lang w:val="en-US"/>
                    </w:rPr>
                    <w:t xml:space="preserve"> </w:t>
                  </w:r>
                </w:p>
                <w:p w14:paraId="6F5F9807" w14:textId="77777777" w:rsidR="00210351" w:rsidRPr="00F011E3" w:rsidRDefault="00210351" w:rsidP="00210351">
                  <w:pPr>
                    <w:rPr>
                      <w:b/>
                      <w:bCs/>
                      <w:lang w:val="en-US"/>
                    </w:rPr>
                  </w:pPr>
                  <w:r w:rsidRPr="00F011E3">
                    <w:rPr>
                      <w:b/>
                      <w:bCs/>
                      <w:lang w:val="en-US"/>
                    </w:rPr>
                    <w:t xml:space="preserve">Learning Objectives:  </w:t>
                  </w:r>
                </w:p>
                <w:p w14:paraId="41583250" w14:textId="19429137" w:rsidR="00210351" w:rsidRPr="00F011E3" w:rsidRDefault="00210351" w:rsidP="00210351">
                  <w:pPr>
                    <w:rPr>
                      <w:lang w:val="en-US"/>
                    </w:rPr>
                  </w:pPr>
                  <w:r w:rsidRPr="00F011E3">
                    <w:rPr>
                      <w:lang w:val="en-US"/>
                    </w:rPr>
                    <w:t xml:space="preserve">Define and describe the general concept of </w:t>
                  </w:r>
                  <w:r w:rsidR="00564819" w:rsidRPr="00F011E3">
                    <w:rPr>
                      <w:lang w:val="en-US"/>
                    </w:rPr>
                    <w:t>sport physiology</w:t>
                  </w:r>
                  <w:r w:rsidRPr="00F011E3">
                    <w:rPr>
                      <w:lang w:val="en-US"/>
                    </w:rPr>
                    <w:t>.</w:t>
                  </w:r>
                </w:p>
                <w:p w14:paraId="6F8F04F2" w14:textId="77777777" w:rsidR="00210351" w:rsidRPr="00F011E3" w:rsidRDefault="00210351" w:rsidP="00210351">
                  <w:pPr>
                    <w:rPr>
                      <w:lang w:val="en-US"/>
                    </w:rPr>
                  </w:pPr>
                </w:p>
                <w:p w14:paraId="012AA311" w14:textId="6828FE25" w:rsidR="00210351" w:rsidRPr="00F011E3" w:rsidRDefault="00564819" w:rsidP="00210351">
                  <w:pPr>
                    <w:rPr>
                      <w:lang w:val="en-US"/>
                    </w:rPr>
                  </w:pPr>
                  <w:r w:rsidRPr="00F011E3">
                    <w:rPr>
                      <w:lang w:val="en-US"/>
                    </w:rPr>
                    <w:t>A</w:t>
                  </w:r>
                  <w:r w:rsidR="00210351" w:rsidRPr="00F011E3">
                    <w:rPr>
                      <w:lang w:val="en-US"/>
                    </w:rPr>
                    <w:t xml:space="preserve">ssess </w:t>
                  </w:r>
                  <w:r w:rsidRPr="00F011E3">
                    <w:rPr>
                      <w:lang w:val="en-US"/>
                    </w:rPr>
                    <w:t xml:space="preserve">importance of vitamins, minerals, fluids, </w:t>
                  </w:r>
                  <w:proofErr w:type="gramStart"/>
                  <w:r w:rsidRPr="00F011E3">
                    <w:rPr>
                      <w:lang w:val="en-US"/>
                    </w:rPr>
                    <w:t>hydration</w:t>
                  </w:r>
                  <w:proofErr w:type="gramEnd"/>
                  <w:r w:rsidRPr="00F011E3">
                    <w:rPr>
                      <w:lang w:val="en-US"/>
                    </w:rPr>
                    <w:t xml:space="preserve"> and sport supplements</w:t>
                  </w:r>
                  <w:r w:rsidR="00210351" w:rsidRPr="00F011E3">
                    <w:rPr>
                      <w:lang w:val="en-US"/>
                    </w:rPr>
                    <w:t>.</w:t>
                  </w:r>
                </w:p>
                <w:p w14:paraId="5BBE6A5D" w14:textId="77777777" w:rsidR="00210351" w:rsidRPr="00F011E3" w:rsidRDefault="00210351" w:rsidP="00210351">
                  <w:pPr>
                    <w:rPr>
                      <w:lang w:val="en-US"/>
                    </w:rPr>
                  </w:pPr>
                </w:p>
                <w:p w14:paraId="33034B8D" w14:textId="0DA6FADF" w:rsidR="00210351" w:rsidRPr="00F011E3" w:rsidRDefault="00921D33" w:rsidP="00210351">
                  <w:pPr>
                    <w:rPr>
                      <w:lang w:val="en-US"/>
                    </w:rPr>
                  </w:pPr>
                  <w:r w:rsidRPr="00F011E3">
                    <w:rPr>
                      <w:lang w:val="en-US"/>
                    </w:rPr>
                    <w:t xml:space="preserve">Explain </w:t>
                  </w:r>
                  <w:r w:rsidR="00210351" w:rsidRPr="00F011E3">
                    <w:rPr>
                      <w:lang w:val="en-US"/>
                    </w:rPr>
                    <w:t xml:space="preserve">the importance of </w:t>
                  </w:r>
                  <w:r w:rsidR="00564819" w:rsidRPr="00F011E3">
                    <w:rPr>
                      <w:lang w:val="en-US"/>
                    </w:rPr>
                    <w:t>weight reduction and BMR boosting.</w:t>
                  </w:r>
                </w:p>
              </w:tc>
              <w:tc>
                <w:tcPr>
                  <w:tcW w:w="3543" w:type="dxa"/>
                </w:tcPr>
                <w:p w14:paraId="20763664" w14:textId="3285DE76" w:rsidR="00210351" w:rsidRPr="00F011E3" w:rsidRDefault="00210351" w:rsidP="00210351">
                  <w:pPr>
                    <w:rPr>
                      <w:lang w:val="en-US"/>
                    </w:rPr>
                  </w:pPr>
                  <w:r w:rsidRPr="00F011E3">
                    <w:rPr>
                      <w:highlight w:val="green"/>
                      <w:lang w:val="en-US"/>
                    </w:rPr>
                    <w:t>Homework</w:t>
                  </w:r>
                  <w:r w:rsidRPr="00F011E3">
                    <w:rPr>
                      <w:lang w:val="en-US"/>
                    </w:rPr>
                    <w:t xml:space="preserve"> (</w:t>
                  </w:r>
                  <w:r w:rsidR="00B16688" w:rsidRPr="00F011E3">
                    <w:rPr>
                      <w:lang w:val="en-US"/>
                    </w:rPr>
                    <w:t>3</w:t>
                  </w:r>
                  <w:r w:rsidRPr="00F011E3">
                    <w:rPr>
                      <w:lang w:val="en-US"/>
                    </w:rPr>
                    <w:t xml:space="preserve"> hours)</w:t>
                  </w:r>
                </w:p>
                <w:p w14:paraId="7697F86A" w14:textId="41911B21" w:rsidR="00210351" w:rsidRPr="00F011E3" w:rsidRDefault="00210351" w:rsidP="00210351">
                  <w:pPr>
                    <w:rPr>
                      <w:lang w:val="en-US"/>
                    </w:rPr>
                  </w:pPr>
                  <w:r w:rsidRPr="00F011E3">
                    <w:rPr>
                      <w:lang w:val="en-US"/>
                    </w:rPr>
                    <w:t xml:space="preserve">Deadline: </w:t>
                  </w:r>
                  <w:r w:rsidRPr="00F011E3">
                    <w:rPr>
                      <w:highlight w:val="yellow"/>
                      <w:lang w:val="en-US"/>
                    </w:rPr>
                    <w:t>xx</w:t>
                  </w:r>
                </w:p>
                <w:p w14:paraId="76CA9C06" w14:textId="77777777" w:rsidR="00921D33" w:rsidRPr="00F011E3" w:rsidRDefault="00921D33" w:rsidP="00210351">
                  <w:pPr>
                    <w:rPr>
                      <w:lang w:val="en-US"/>
                    </w:rPr>
                  </w:pPr>
                </w:p>
                <w:p w14:paraId="3D18C49A" w14:textId="1EA24643" w:rsidR="00224EDF" w:rsidRPr="00F011E3" w:rsidRDefault="00F424CA" w:rsidP="00F424CA">
                  <w:pPr>
                    <w:tabs>
                      <w:tab w:val="left" w:pos="3190"/>
                    </w:tabs>
                    <w:ind w:right="217"/>
                    <w:rPr>
                      <w:lang w:val="en-US"/>
                    </w:rPr>
                  </w:pPr>
                  <w:r w:rsidRPr="00F011E3">
                    <w:rPr>
                      <w:lang w:val="en-US"/>
                    </w:rPr>
                    <w:t xml:space="preserve"> </w:t>
                  </w:r>
                  <w:r w:rsidR="00224EDF" w:rsidRPr="00F011E3">
                    <w:rPr>
                      <w:lang w:val="en-US"/>
                    </w:rPr>
                    <w:t>Task 1: Discuss in the forum advantages and disadvantages of low-carb, high fat diets.</w:t>
                  </w:r>
                  <w:r w:rsidR="00B16688" w:rsidRPr="00F011E3">
                    <w:rPr>
                      <w:lang w:val="en-US"/>
                    </w:rPr>
                    <w:t xml:space="preserve"> </w:t>
                  </w:r>
                </w:p>
                <w:p w14:paraId="6ACF9D59" w14:textId="77777777" w:rsidR="00B16688" w:rsidRPr="00F011E3" w:rsidRDefault="00B16688" w:rsidP="00B16688">
                  <w:pPr>
                    <w:tabs>
                      <w:tab w:val="left" w:pos="3190"/>
                    </w:tabs>
                    <w:ind w:right="217"/>
                    <w:rPr>
                      <w:lang w:val="en-US"/>
                    </w:rPr>
                  </w:pPr>
                  <w:r w:rsidRPr="00F011E3">
                    <w:rPr>
                      <w:lang w:val="en-US"/>
                    </w:rPr>
                    <w:t xml:space="preserve">References: </w:t>
                  </w:r>
                  <w:hyperlink r:id="rId11" w:history="1">
                    <w:r w:rsidRPr="00F011E3">
                      <w:rPr>
                        <w:rStyle w:val="Hyperlink"/>
                        <w:rFonts w:ascii="Times New Roman" w:hAnsi="Times New Roman"/>
                        <w:lang w:val="en-US"/>
                      </w:rPr>
                      <w:t>https://vc-training.fh-joanneum.at/moodle/mod/folder/view.php?id=7109</w:t>
                    </w:r>
                  </w:hyperlink>
                  <w:r w:rsidRPr="00F011E3">
                    <w:rPr>
                      <w:lang w:val="en-US"/>
                    </w:rPr>
                    <w:t xml:space="preserve"> </w:t>
                  </w:r>
                </w:p>
                <w:p w14:paraId="526E4165" w14:textId="23AC9928" w:rsidR="00B16688" w:rsidRPr="00F011E3" w:rsidRDefault="00B16688" w:rsidP="00B16688">
                  <w:pPr>
                    <w:tabs>
                      <w:tab w:val="left" w:pos="3190"/>
                    </w:tabs>
                    <w:ind w:right="217"/>
                    <w:rPr>
                      <w:lang w:val="en-US"/>
                    </w:rPr>
                  </w:pPr>
                  <w:r w:rsidRPr="00F011E3">
                    <w:rPr>
                      <w:lang w:val="en-US"/>
                    </w:rPr>
                    <w:t xml:space="preserve">Fink, Heather Hedrick </w:t>
                  </w:r>
                  <w:proofErr w:type="spellStart"/>
                  <w:r w:rsidRPr="00F011E3">
                    <w:rPr>
                      <w:lang w:val="en-US"/>
                    </w:rPr>
                    <w:t>Mikesky</w:t>
                  </w:r>
                  <w:proofErr w:type="spellEnd"/>
                  <w:r w:rsidRPr="00F011E3">
                    <w:rPr>
                      <w:lang w:val="en-US"/>
                    </w:rPr>
                    <w:t>, Alan E – Practical Applications in sports nutrition</w:t>
                  </w:r>
                </w:p>
                <w:p w14:paraId="2F7C5578" w14:textId="77777777" w:rsidR="00B16688" w:rsidRPr="00F011E3" w:rsidRDefault="00B16688" w:rsidP="00B16688">
                  <w:pPr>
                    <w:tabs>
                      <w:tab w:val="left" w:pos="3190"/>
                    </w:tabs>
                    <w:ind w:right="217"/>
                    <w:rPr>
                      <w:lang w:val="en-US"/>
                    </w:rPr>
                  </w:pPr>
                </w:p>
                <w:p w14:paraId="3F728C99" w14:textId="05BADC7E" w:rsidR="00921D33" w:rsidRPr="00F011E3" w:rsidRDefault="00224EDF" w:rsidP="00F424CA">
                  <w:pPr>
                    <w:tabs>
                      <w:tab w:val="left" w:pos="3190"/>
                    </w:tabs>
                    <w:ind w:right="217"/>
                    <w:rPr>
                      <w:lang w:val="en-US"/>
                    </w:rPr>
                  </w:pPr>
                  <w:r w:rsidRPr="00F011E3">
                    <w:rPr>
                      <w:lang w:val="en-US"/>
                    </w:rPr>
                    <w:t>Task 2:  Describe the key determinants of aerobic performance, responses to exercise and key mechanisms involved to their control</w:t>
                  </w:r>
                  <w:r w:rsidR="00B16688" w:rsidRPr="00F011E3">
                    <w:rPr>
                      <w:lang w:val="en-US"/>
                    </w:rPr>
                    <w:t xml:space="preserve"> </w:t>
                  </w:r>
                  <w:r w:rsidR="00C10C54" w:rsidRPr="00F011E3">
                    <w:rPr>
                      <w:lang w:val="en-US"/>
                    </w:rPr>
                    <w:t>(Assignment 1)</w:t>
                  </w:r>
                </w:p>
                <w:p w14:paraId="75DE738B" w14:textId="2E55CD6E" w:rsidR="00B16688" w:rsidRPr="00F011E3" w:rsidRDefault="00B01073" w:rsidP="00F424CA">
                  <w:pPr>
                    <w:tabs>
                      <w:tab w:val="left" w:pos="3190"/>
                    </w:tabs>
                    <w:ind w:right="217"/>
                    <w:rPr>
                      <w:lang w:val="en-US"/>
                    </w:rPr>
                  </w:pPr>
                  <w:hyperlink r:id="rId12" w:history="1">
                    <w:r w:rsidR="00B16688" w:rsidRPr="00F011E3">
                      <w:rPr>
                        <w:rStyle w:val="Hyperlink"/>
                        <w:rFonts w:ascii="Times New Roman" w:hAnsi="Times New Roman"/>
                        <w:lang w:val="en-US"/>
                      </w:rPr>
                      <w:t>https://vc-training.fh-joanneum.at/moodle/mod/assign/view.php?id=7197</w:t>
                    </w:r>
                  </w:hyperlink>
                  <w:r w:rsidR="00B16688" w:rsidRPr="00F011E3">
                    <w:rPr>
                      <w:lang w:val="en-US"/>
                    </w:rPr>
                    <w:t xml:space="preserve"> </w:t>
                  </w:r>
                </w:p>
                <w:p w14:paraId="1EF7A0A1" w14:textId="77777777" w:rsidR="00951FB5" w:rsidRDefault="00951FB5" w:rsidP="00F424CA">
                  <w:pPr>
                    <w:tabs>
                      <w:tab w:val="left" w:pos="3190"/>
                    </w:tabs>
                    <w:ind w:right="217"/>
                    <w:rPr>
                      <w:lang w:val="en-US"/>
                    </w:rPr>
                  </w:pPr>
                </w:p>
                <w:p w14:paraId="7510CCF9" w14:textId="77777777" w:rsidR="00F011E3" w:rsidRPr="00F011E3" w:rsidRDefault="00F011E3" w:rsidP="00F424CA">
                  <w:pPr>
                    <w:tabs>
                      <w:tab w:val="left" w:pos="3190"/>
                    </w:tabs>
                    <w:ind w:right="217"/>
                    <w:rPr>
                      <w:lang w:val="en-US"/>
                    </w:rPr>
                  </w:pPr>
                </w:p>
                <w:p w14:paraId="4F6D83FA" w14:textId="465CC2EC" w:rsidR="00951FB5" w:rsidRPr="00F011E3" w:rsidRDefault="00951FB5" w:rsidP="00F424CA">
                  <w:pPr>
                    <w:tabs>
                      <w:tab w:val="left" w:pos="3190"/>
                    </w:tabs>
                    <w:ind w:right="217"/>
                    <w:rPr>
                      <w:lang w:val="en-US"/>
                    </w:rPr>
                  </w:pPr>
                </w:p>
              </w:tc>
            </w:tr>
            <w:tr w:rsidR="00210351" w:rsidRPr="00F011E3" w14:paraId="19EEEDF7" w14:textId="77777777" w:rsidTr="00F424CA">
              <w:tc>
                <w:tcPr>
                  <w:tcW w:w="2055" w:type="dxa"/>
                </w:tcPr>
                <w:p w14:paraId="68C0A766" w14:textId="0B641326" w:rsidR="00210351" w:rsidRPr="00F011E3" w:rsidRDefault="00E27F82" w:rsidP="00210351">
                  <w:pPr>
                    <w:rPr>
                      <w:lang w:val="en-GB"/>
                    </w:rPr>
                  </w:pPr>
                  <w:r w:rsidRPr="00F011E3">
                    <w:rPr>
                      <w:lang w:val="en-GB"/>
                    </w:rPr>
                    <w:lastRenderedPageBreak/>
                    <w:t>2</w:t>
                  </w:r>
                  <w:r w:rsidR="00210351" w:rsidRPr="00F011E3">
                    <w:rPr>
                      <w:lang w:val="en-GB"/>
                    </w:rPr>
                    <w:t xml:space="preserve"> units</w:t>
                  </w:r>
                </w:p>
                <w:p w14:paraId="41E2EC3D" w14:textId="77777777" w:rsidR="00210351" w:rsidRPr="00F011E3" w:rsidRDefault="00210351" w:rsidP="00210351">
                  <w:pPr>
                    <w:rPr>
                      <w:lang w:val="en-GB"/>
                    </w:rPr>
                  </w:pPr>
                  <w:r w:rsidRPr="00F011E3">
                    <w:rPr>
                      <w:highlight w:val="yellow"/>
                      <w:lang w:val="en-GB"/>
                    </w:rPr>
                    <w:t>Date xx</w:t>
                  </w:r>
                </w:p>
              </w:tc>
              <w:tc>
                <w:tcPr>
                  <w:tcW w:w="4036" w:type="dxa"/>
                </w:tcPr>
                <w:p w14:paraId="398DC77D" w14:textId="175AE713" w:rsidR="00210351" w:rsidRPr="00F011E3" w:rsidRDefault="00210351" w:rsidP="00210351">
                  <w:pPr>
                    <w:rPr>
                      <w:lang w:val="en-US"/>
                    </w:rPr>
                  </w:pPr>
                  <w:r w:rsidRPr="00F011E3">
                    <w:rPr>
                      <w:b/>
                      <w:bCs/>
                      <w:lang w:val="en-US"/>
                    </w:rPr>
                    <w:t xml:space="preserve">Unit Topic: </w:t>
                  </w:r>
                  <w:r w:rsidR="00564819" w:rsidRPr="00F011E3">
                    <w:rPr>
                      <w:lang w:val="en-US"/>
                    </w:rPr>
                    <w:t>Nutrition assessment</w:t>
                  </w:r>
                </w:p>
                <w:p w14:paraId="155F85FE" w14:textId="77777777" w:rsidR="00564819" w:rsidRPr="00F011E3" w:rsidRDefault="00564819" w:rsidP="00210351">
                  <w:pPr>
                    <w:rPr>
                      <w:lang w:val="en-US"/>
                    </w:rPr>
                  </w:pPr>
                </w:p>
                <w:p w14:paraId="0F2ACC66" w14:textId="77777777" w:rsidR="00210351" w:rsidRPr="00F011E3" w:rsidRDefault="00210351" w:rsidP="00210351">
                  <w:pPr>
                    <w:rPr>
                      <w:b/>
                      <w:bCs/>
                      <w:lang w:val="en-US"/>
                    </w:rPr>
                  </w:pPr>
                  <w:r w:rsidRPr="00F011E3">
                    <w:rPr>
                      <w:b/>
                      <w:bCs/>
                      <w:lang w:val="en-US"/>
                    </w:rPr>
                    <w:t>Learning Objectives:</w:t>
                  </w:r>
                </w:p>
                <w:p w14:paraId="77F00B31" w14:textId="05EF3444" w:rsidR="00210351" w:rsidRPr="00F011E3" w:rsidRDefault="00210351" w:rsidP="00210351">
                  <w:pPr>
                    <w:rPr>
                      <w:lang w:val="en-US"/>
                    </w:rPr>
                  </w:pPr>
                  <w:r w:rsidRPr="00F011E3">
                    <w:rPr>
                      <w:lang w:val="en-US"/>
                    </w:rPr>
                    <w:t xml:space="preserve">Develop effective dietary strategies tailored to individuals </w:t>
                  </w:r>
                  <w:r w:rsidR="00564819" w:rsidRPr="00F011E3">
                    <w:rPr>
                      <w:lang w:val="en-US"/>
                    </w:rPr>
                    <w:t xml:space="preserve">physically active people and </w:t>
                  </w:r>
                  <w:r w:rsidR="00765AEA" w:rsidRPr="00F011E3">
                    <w:rPr>
                      <w:lang w:val="en-US"/>
                    </w:rPr>
                    <w:t>athletes.</w:t>
                  </w:r>
                </w:p>
                <w:p w14:paraId="4EEA4219" w14:textId="77777777" w:rsidR="00210351" w:rsidRPr="00F011E3" w:rsidRDefault="00210351" w:rsidP="00210351">
                  <w:pPr>
                    <w:rPr>
                      <w:lang w:val="en-US"/>
                    </w:rPr>
                  </w:pPr>
                </w:p>
                <w:p w14:paraId="0BF6971F" w14:textId="6254972C" w:rsidR="00210351" w:rsidRPr="00F011E3" w:rsidRDefault="00765AEA" w:rsidP="00210351">
                  <w:pPr>
                    <w:rPr>
                      <w:lang w:val="en-US"/>
                    </w:rPr>
                  </w:pPr>
                  <w:r w:rsidRPr="00F011E3">
                    <w:rPr>
                      <w:lang w:val="en-US"/>
                    </w:rPr>
                    <w:t xml:space="preserve">Assess the importance of body composition and analyze all the methods of measuring body fat. </w:t>
                  </w:r>
                </w:p>
                <w:p w14:paraId="0E10322B" w14:textId="77777777" w:rsidR="00210351" w:rsidRPr="00F011E3" w:rsidRDefault="00210351" w:rsidP="00210351">
                  <w:pPr>
                    <w:rPr>
                      <w:lang w:val="en-US"/>
                    </w:rPr>
                  </w:pPr>
                </w:p>
                <w:p w14:paraId="1E614E0D" w14:textId="459DEC78" w:rsidR="00210351" w:rsidRPr="00F011E3" w:rsidRDefault="00765AEA" w:rsidP="00210351">
                  <w:pPr>
                    <w:rPr>
                      <w:lang w:val="en-US"/>
                    </w:rPr>
                  </w:pPr>
                  <w:r w:rsidRPr="00F011E3">
                    <w:rPr>
                      <w:lang w:val="en-US"/>
                    </w:rPr>
                    <w:t>Analyze all dietary methods and the different ways to collect and analyze information</w:t>
                  </w:r>
                </w:p>
                <w:p w14:paraId="15FC0591" w14:textId="77777777" w:rsidR="00210351" w:rsidRPr="00F011E3" w:rsidRDefault="00210351" w:rsidP="00210351">
                  <w:pPr>
                    <w:rPr>
                      <w:lang w:val="en-US"/>
                    </w:rPr>
                  </w:pPr>
                </w:p>
                <w:p w14:paraId="234DEC40" w14:textId="77777777" w:rsidR="00210351" w:rsidRPr="00F011E3" w:rsidRDefault="00210351" w:rsidP="00210351">
                  <w:pPr>
                    <w:rPr>
                      <w:lang w:val="en-US"/>
                    </w:rPr>
                  </w:pPr>
                </w:p>
              </w:tc>
              <w:tc>
                <w:tcPr>
                  <w:tcW w:w="3543" w:type="dxa"/>
                </w:tcPr>
                <w:p w14:paraId="7FD2F3A1" w14:textId="77777777" w:rsidR="00B16688" w:rsidRPr="00F011E3" w:rsidRDefault="00B16688" w:rsidP="00B16688">
                  <w:pPr>
                    <w:rPr>
                      <w:lang w:val="en-US"/>
                    </w:rPr>
                  </w:pPr>
                  <w:r w:rsidRPr="00F011E3">
                    <w:rPr>
                      <w:highlight w:val="green"/>
                      <w:lang w:val="en-US"/>
                    </w:rPr>
                    <w:t>Homework</w:t>
                  </w:r>
                  <w:r w:rsidRPr="00F011E3">
                    <w:rPr>
                      <w:lang w:val="en-US"/>
                    </w:rPr>
                    <w:t xml:space="preserve"> (3 hours)</w:t>
                  </w:r>
                </w:p>
                <w:p w14:paraId="5AD9539C" w14:textId="77777777" w:rsidR="00B16688" w:rsidRPr="00F011E3" w:rsidRDefault="00B16688" w:rsidP="00B16688">
                  <w:pPr>
                    <w:rPr>
                      <w:lang w:val="en-US"/>
                    </w:rPr>
                  </w:pPr>
                  <w:r w:rsidRPr="00F011E3">
                    <w:rPr>
                      <w:lang w:val="en-US"/>
                    </w:rPr>
                    <w:t xml:space="preserve">Deadline: </w:t>
                  </w:r>
                  <w:r w:rsidRPr="00F011E3">
                    <w:rPr>
                      <w:highlight w:val="yellow"/>
                      <w:lang w:val="en-US"/>
                    </w:rPr>
                    <w:t>xx</w:t>
                  </w:r>
                </w:p>
                <w:p w14:paraId="0C6FA906" w14:textId="380221E6" w:rsidR="00210351" w:rsidRPr="00F011E3" w:rsidRDefault="00990D09" w:rsidP="00210351">
                  <w:pPr>
                    <w:rPr>
                      <w:lang w:val="en-US"/>
                    </w:rPr>
                  </w:pPr>
                  <w:r w:rsidRPr="00F011E3">
                    <w:rPr>
                      <w:lang w:val="en-US"/>
                    </w:rPr>
                    <w:t xml:space="preserve"> </w:t>
                  </w:r>
                </w:p>
                <w:p w14:paraId="44DB5417" w14:textId="088C441C" w:rsidR="00990D09" w:rsidRPr="00F011E3" w:rsidRDefault="00990D09" w:rsidP="00210351">
                  <w:pPr>
                    <w:rPr>
                      <w:lang w:val="en-US"/>
                    </w:rPr>
                  </w:pPr>
                  <w:r w:rsidRPr="00F011E3">
                    <w:rPr>
                      <w:lang w:val="en-US"/>
                    </w:rPr>
                    <w:t>Case study</w:t>
                  </w:r>
                  <w:r w:rsidR="00C10C54" w:rsidRPr="00F011E3">
                    <w:rPr>
                      <w:lang w:val="en-US"/>
                    </w:rPr>
                    <w:t xml:space="preserve"> (Assignment 2)</w:t>
                  </w:r>
                </w:p>
                <w:p w14:paraId="5E01847A" w14:textId="77777777" w:rsidR="00990D09" w:rsidRPr="00F011E3" w:rsidRDefault="00990D09" w:rsidP="00210351">
                  <w:pPr>
                    <w:rPr>
                      <w:lang w:val="en-US"/>
                    </w:rPr>
                  </w:pPr>
                </w:p>
                <w:p w14:paraId="0DD30CE4" w14:textId="77777777" w:rsidR="00B16688" w:rsidRPr="00F011E3" w:rsidRDefault="00B16688" w:rsidP="00990D09">
                  <w:pPr>
                    <w:pStyle w:val="Listenabsatz"/>
                    <w:numPr>
                      <w:ilvl w:val="0"/>
                      <w:numId w:val="12"/>
                    </w:numPr>
                    <w:rPr>
                      <w:lang w:val="en-US"/>
                    </w:rPr>
                  </w:pPr>
                  <w:r w:rsidRPr="00F011E3">
                    <w:rPr>
                      <w:lang w:val="en-US"/>
                    </w:rPr>
                    <w:t xml:space="preserve">Detect the BMI </w:t>
                  </w:r>
                </w:p>
                <w:p w14:paraId="7FD01F20" w14:textId="77777777" w:rsidR="00990D09" w:rsidRPr="00F011E3" w:rsidRDefault="00990D09" w:rsidP="00990D09">
                  <w:pPr>
                    <w:pStyle w:val="Listenabsatz"/>
                    <w:numPr>
                      <w:ilvl w:val="0"/>
                      <w:numId w:val="12"/>
                    </w:numPr>
                    <w:rPr>
                      <w:lang w:val="en-US"/>
                    </w:rPr>
                  </w:pPr>
                  <w:r w:rsidRPr="00F011E3">
                    <w:rPr>
                      <w:lang w:val="en-US"/>
                    </w:rPr>
                    <w:t>Make a dietary plan for 3 days</w:t>
                  </w:r>
                </w:p>
                <w:p w14:paraId="7F6D29F1" w14:textId="31E51A5C" w:rsidR="00990D09" w:rsidRPr="00F011E3" w:rsidRDefault="00B01073" w:rsidP="00990D09">
                  <w:pPr>
                    <w:ind w:left="360"/>
                    <w:rPr>
                      <w:lang w:val="en-US"/>
                    </w:rPr>
                  </w:pPr>
                  <w:hyperlink r:id="rId13" w:history="1">
                    <w:r w:rsidR="00990D09" w:rsidRPr="00F011E3">
                      <w:rPr>
                        <w:rStyle w:val="Hyperlink"/>
                        <w:rFonts w:ascii="Times New Roman" w:hAnsi="Times New Roman"/>
                        <w:lang w:val="en-US"/>
                      </w:rPr>
                      <w:t>https://vc-training.fh-joanneum.at/moodle/mod/assign/view.php?id=7199</w:t>
                    </w:r>
                  </w:hyperlink>
                  <w:r w:rsidR="00990D09" w:rsidRPr="00F011E3">
                    <w:rPr>
                      <w:lang w:val="en-US"/>
                    </w:rPr>
                    <w:t xml:space="preserve"> </w:t>
                  </w:r>
                </w:p>
              </w:tc>
            </w:tr>
            <w:tr w:rsidR="00210351" w:rsidRPr="00F011E3" w14:paraId="1F87A536" w14:textId="77777777" w:rsidTr="00F424CA">
              <w:tc>
                <w:tcPr>
                  <w:tcW w:w="2055" w:type="dxa"/>
                </w:tcPr>
                <w:p w14:paraId="7E2BCBB5" w14:textId="7C2883EE" w:rsidR="00210351" w:rsidRPr="00F011E3" w:rsidRDefault="00A24FDD" w:rsidP="00210351">
                  <w:pPr>
                    <w:rPr>
                      <w:lang w:val="en-GB"/>
                    </w:rPr>
                  </w:pPr>
                  <w:r w:rsidRPr="00F011E3">
                    <w:rPr>
                      <w:lang w:val="en-GB"/>
                    </w:rPr>
                    <w:t>2</w:t>
                  </w:r>
                  <w:r w:rsidR="00210351" w:rsidRPr="00F011E3">
                    <w:rPr>
                      <w:lang w:val="en-GB"/>
                    </w:rPr>
                    <w:t xml:space="preserve"> units</w:t>
                  </w:r>
                </w:p>
                <w:p w14:paraId="7132DAAF" w14:textId="77777777" w:rsidR="00210351" w:rsidRPr="00F011E3" w:rsidRDefault="00210351" w:rsidP="00210351">
                  <w:pPr>
                    <w:rPr>
                      <w:lang w:val="en-GB"/>
                    </w:rPr>
                  </w:pPr>
                  <w:r w:rsidRPr="00F011E3">
                    <w:rPr>
                      <w:highlight w:val="yellow"/>
                      <w:lang w:val="en-GB"/>
                    </w:rPr>
                    <w:t>Date xx</w:t>
                  </w:r>
                </w:p>
              </w:tc>
              <w:tc>
                <w:tcPr>
                  <w:tcW w:w="4036" w:type="dxa"/>
                </w:tcPr>
                <w:p w14:paraId="46FC5632" w14:textId="77777777" w:rsidR="00210351" w:rsidRPr="00F011E3" w:rsidRDefault="00210351" w:rsidP="00210351">
                  <w:pPr>
                    <w:rPr>
                      <w:b/>
                      <w:bCs/>
                      <w:lang w:val="en-US"/>
                    </w:rPr>
                  </w:pPr>
                  <w:r w:rsidRPr="00F011E3">
                    <w:rPr>
                      <w:b/>
                      <w:bCs/>
                      <w:lang w:val="en-US"/>
                    </w:rPr>
                    <w:t>Unit Topic:</w:t>
                  </w:r>
                </w:p>
                <w:p w14:paraId="1E0A355E" w14:textId="77777777" w:rsidR="00765AEA" w:rsidRPr="00F011E3" w:rsidRDefault="00765AEA" w:rsidP="00210351">
                  <w:pPr>
                    <w:rPr>
                      <w:lang w:val="en-US"/>
                    </w:rPr>
                  </w:pPr>
                  <w:r w:rsidRPr="00F011E3">
                    <w:rPr>
                      <w:lang w:val="en-US"/>
                    </w:rPr>
                    <w:t xml:space="preserve">Carbohydrates, </w:t>
                  </w:r>
                  <w:proofErr w:type="gramStart"/>
                  <w:r w:rsidRPr="00F011E3">
                    <w:rPr>
                      <w:lang w:val="en-US"/>
                    </w:rPr>
                    <w:t>lipids</w:t>
                  </w:r>
                  <w:proofErr w:type="gramEnd"/>
                  <w:r w:rsidRPr="00F011E3">
                    <w:rPr>
                      <w:lang w:val="en-US"/>
                    </w:rPr>
                    <w:t xml:space="preserve"> and proteins metabolism</w:t>
                  </w:r>
                </w:p>
                <w:p w14:paraId="2ADBD67B" w14:textId="1A0DC9FA" w:rsidR="00210351" w:rsidRPr="00F011E3" w:rsidRDefault="00210351" w:rsidP="00210351">
                  <w:pPr>
                    <w:rPr>
                      <w:b/>
                      <w:bCs/>
                      <w:lang w:val="en-US"/>
                    </w:rPr>
                  </w:pPr>
                  <w:r w:rsidRPr="00F011E3">
                    <w:rPr>
                      <w:b/>
                      <w:bCs/>
                      <w:lang w:val="en-US"/>
                    </w:rPr>
                    <w:t>Learning Objectives:</w:t>
                  </w:r>
                </w:p>
                <w:p w14:paraId="4EA74C83" w14:textId="03726C72" w:rsidR="00765AEA" w:rsidRPr="00F011E3" w:rsidRDefault="00293766" w:rsidP="00293766">
                  <w:pPr>
                    <w:rPr>
                      <w:lang w:val="en-US"/>
                    </w:rPr>
                  </w:pPr>
                  <w:r w:rsidRPr="00F011E3">
                    <w:rPr>
                      <w:lang w:val="en-US"/>
                    </w:rPr>
                    <w:t xml:space="preserve">Define macronutrients </w:t>
                  </w:r>
                  <w:r w:rsidRPr="00F011E3">
                    <w:rPr>
                      <w:b/>
                      <w:bCs/>
                      <w:lang w:val="en-US"/>
                    </w:rPr>
                    <w:t xml:space="preserve">(carbohydrates, proteins, and fats) </w:t>
                  </w:r>
                  <w:r w:rsidRPr="00F011E3">
                    <w:rPr>
                      <w:lang w:val="en-US"/>
                    </w:rPr>
                    <w:t xml:space="preserve">and micronutrients </w:t>
                  </w:r>
                  <w:r w:rsidRPr="00F011E3">
                    <w:rPr>
                      <w:b/>
                      <w:bCs/>
                      <w:lang w:val="en-US"/>
                    </w:rPr>
                    <w:t>(vitamins and minerals</w:t>
                  </w:r>
                  <w:proofErr w:type="gramStart"/>
                  <w:r w:rsidRPr="00F011E3">
                    <w:rPr>
                      <w:b/>
                      <w:bCs/>
                      <w:lang w:val="en-US"/>
                    </w:rPr>
                    <w:t>),</w:t>
                  </w:r>
                  <w:r w:rsidRPr="00F011E3">
                    <w:rPr>
                      <w:lang w:val="en-US"/>
                    </w:rPr>
                    <w:t xml:space="preserve"> and</w:t>
                  </w:r>
                  <w:proofErr w:type="gramEnd"/>
                  <w:r w:rsidRPr="00F011E3">
                    <w:rPr>
                      <w:lang w:val="en-US"/>
                    </w:rPr>
                    <w:t xml:space="preserve"> explain their distinct roles in maintaining health and supporting physically active individuals and athletes.</w:t>
                  </w:r>
                </w:p>
                <w:p w14:paraId="1DD68DED" w14:textId="77777777" w:rsidR="00293766" w:rsidRPr="00F011E3" w:rsidRDefault="00293766" w:rsidP="00293766">
                  <w:pPr>
                    <w:rPr>
                      <w:lang w:val="en-US"/>
                    </w:rPr>
                  </w:pPr>
                </w:p>
                <w:p w14:paraId="41C21BB3" w14:textId="7830EB92" w:rsidR="00765AEA" w:rsidRPr="00F011E3" w:rsidRDefault="00765AEA" w:rsidP="00765AEA">
                  <w:pPr>
                    <w:rPr>
                      <w:lang w:val="en-US"/>
                    </w:rPr>
                  </w:pPr>
                  <w:r w:rsidRPr="00F011E3">
                    <w:rPr>
                      <w:lang w:val="en-US"/>
                    </w:rPr>
                    <w:t>Assess the protein quality and quantity.</w:t>
                  </w:r>
                </w:p>
                <w:p w14:paraId="3E40F9B9" w14:textId="77777777" w:rsidR="00210351" w:rsidRPr="00F011E3" w:rsidRDefault="00210351" w:rsidP="00765AEA">
                  <w:pPr>
                    <w:rPr>
                      <w:lang w:val="en-US"/>
                    </w:rPr>
                  </w:pPr>
                </w:p>
              </w:tc>
              <w:tc>
                <w:tcPr>
                  <w:tcW w:w="3543" w:type="dxa"/>
                </w:tcPr>
                <w:p w14:paraId="684F24A7" w14:textId="77777777" w:rsidR="00E73487" w:rsidRPr="00F011E3" w:rsidRDefault="00E73487" w:rsidP="00E73487">
                  <w:pPr>
                    <w:rPr>
                      <w:lang w:val="en-US"/>
                    </w:rPr>
                  </w:pPr>
                  <w:r w:rsidRPr="00F011E3">
                    <w:rPr>
                      <w:highlight w:val="green"/>
                      <w:lang w:val="en-US"/>
                    </w:rPr>
                    <w:t>Homework</w:t>
                  </w:r>
                  <w:r w:rsidRPr="00F011E3">
                    <w:rPr>
                      <w:lang w:val="en-US"/>
                    </w:rPr>
                    <w:t xml:space="preserve"> (3 hours)</w:t>
                  </w:r>
                </w:p>
                <w:p w14:paraId="3F3DF841" w14:textId="77777777" w:rsidR="00E73487" w:rsidRPr="00F011E3" w:rsidRDefault="00E73487" w:rsidP="00E73487">
                  <w:pPr>
                    <w:rPr>
                      <w:lang w:val="en-US"/>
                    </w:rPr>
                  </w:pPr>
                  <w:r w:rsidRPr="00F011E3">
                    <w:rPr>
                      <w:lang w:val="en-US"/>
                    </w:rPr>
                    <w:t xml:space="preserve">Deadline: </w:t>
                  </w:r>
                  <w:r w:rsidRPr="00F011E3">
                    <w:rPr>
                      <w:highlight w:val="yellow"/>
                      <w:lang w:val="en-US"/>
                    </w:rPr>
                    <w:t>xx</w:t>
                  </w:r>
                </w:p>
                <w:p w14:paraId="66F4C5E6" w14:textId="77777777" w:rsidR="00210351" w:rsidRPr="00F011E3" w:rsidRDefault="00210351" w:rsidP="00210351">
                  <w:pPr>
                    <w:rPr>
                      <w:lang w:val="en-US"/>
                    </w:rPr>
                  </w:pPr>
                </w:p>
                <w:p w14:paraId="5861346F" w14:textId="77777777" w:rsidR="00545257" w:rsidRPr="00F011E3" w:rsidRDefault="00545257" w:rsidP="00210351">
                  <w:pPr>
                    <w:rPr>
                      <w:lang w:val="en-US"/>
                    </w:rPr>
                  </w:pPr>
                  <w:r w:rsidRPr="00F011E3">
                    <w:rPr>
                      <w:lang w:val="en-US"/>
                    </w:rPr>
                    <w:t>In-class article discussion.</w:t>
                  </w:r>
                </w:p>
                <w:p w14:paraId="4D030D99" w14:textId="77777777" w:rsidR="00545257" w:rsidRPr="00F011E3" w:rsidRDefault="00545257" w:rsidP="00210351">
                  <w:pPr>
                    <w:rPr>
                      <w:lang w:val="en-US"/>
                    </w:rPr>
                  </w:pPr>
                </w:p>
                <w:p w14:paraId="48CCF657" w14:textId="77777777" w:rsidR="00C10C54" w:rsidRPr="00F011E3" w:rsidRDefault="00545257" w:rsidP="00210351">
                  <w:pPr>
                    <w:rPr>
                      <w:lang w:val="en-US"/>
                    </w:rPr>
                  </w:pPr>
                  <w:r w:rsidRPr="00F011E3">
                    <w:rPr>
                      <w:lang w:val="en-US"/>
                    </w:rPr>
                    <w:t xml:space="preserve">Do assignment 3 </w:t>
                  </w:r>
                </w:p>
                <w:p w14:paraId="5DB90F2A" w14:textId="39F0723B" w:rsidR="00545257" w:rsidRPr="00F011E3" w:rsidRDefault="00B01073" w:rsidP="00210351">
                  <w:pPr>
                    <w:rPr>
                      <w:lang w:val="en-US"/>
                    </w:rPr>
                  </w:pPr>
                  <w:hyperlink r:id="rId14" w:history="1">
                    <w:r w:rsidR="00C10C54" w:rsidRPr="00F011E3">
                      <w:rPr>
                        <w:rStyle w:val="Hyperlink"/>
                        <w:rFonts w:ascii="Times New Roman" w:hAnsi="Times New Roman"/>
                        <w:lang w:val="en-US"/>
                      </w:rPr>
                      <w:t>https://vc-training.fh-joanneum.at/moodle/mod/assign/view.php?id=7200</w:t>
                    </w:r>
                  </w:hyperlink>
                  <w:r w:rsidR="00545257" w:rsidRPr="00F011E3">
                    <w:rPr>
                      <w:lang w:val="en-US"/>
                    </w:rPr>
                    <w:t xml:space="preserve"> </w:t>
                  </w:r>
                </w:p>
              </w:tc>
            </w:tr>
            <w:tr w:rsidR="00210351" w:rsidRPr="00F011E3" w14:paraId="45B917F3" w14:textId="77777777" w:rsidTr="00F424CA">
              <w:tc>
                <w:tcPr>
                  <w:tcW w:w="2055" w:type="dxa"/>
                </w:tcPr>
                <w:p w14:paraId="31D9D21F" w14:textId="49F8503B" w:rsidR="00210351" w:rsidRPr="00F011E3" w:rsidRDefault="00E27F82" w:rsidP="00210351">
                  <w:pPr>
                    <w:rPr>
                      <w:lang w:val="en-GB"/>
                    </w:rPr>
                  </w:pPr>
                  <w:r w:rsidRPr="00F011E3">
                    <w:rPr>
                      <w:lang w:val="en-GB"/>
                    </w:rPr>
                    <w:t>2</w:t>
                  </w:r>
                  <w:r w:rsidR="00A24FDD" w:rsidRPr="00F011E3">
                    <w:rPr>
                      <w:lang w:val="en-GB"/>
                    </w:rPr>
                    <w:t xml:space="preserve"> unit</w:t>
                  </w:r>
                </w:p>
              </w:tc>
              <w:tc>
                <w:tcPr>
                  <w:tcW w:w="4036" w:type="dxa"/>
                </w:tcPr>
                <w:p w14:paraId="2C6C8F93" w14:textId="4A87659A" w:rsidR="00210351" w:rsidRPr="00F011E3" w:rsidRDefault="00A24FDD" w:rsidP="00210351">
                  <w:pPr>
                    <w:rPr>
                      <w:lang w:val="en-GB"/>
                    </w:rPr>
                  </w:pPr>
                  <w:r w:rsidRPr="00F011E3">
                    <w:rPr>
                      <w:b/>
                      <w:bCs/>
                      <w:lang w:val="en-US"/>
                    </w:rPr>
                    <w:t>Unit Topic</w:t>
                  </w:r>
                  <w:r w:rsidRPr="00F011E3">
                    <w:rPr>
                      <w:lang w:val="en-US"/>
                    </w:rPr>
                    <w:t xml:space="preserve">: </w:t>
                  </w:r>
                  <w:r w:rsidRPr="00F011E3">
                    <w:rPr>
                      <w:lang w:val="en-GB"/>
                    </w:rPr>
                    <w:t>Hydration and thermoregulation</w:t>
                  </w:r>
                </w:p>
                <w:p w14:paraId="35354541" w14:textId="77777777" w:rsidR="00A24FDD" w:rsidRPr="00F011E3" w:rsidRDefault="00A24FDD" w:rsidP="00A24FDD">
                  <w:pPr>
                    <w:rPr>
                      <w:b/>
                      <w:bCs/>
                      <w:lang w:val="en-US"/>
                    </w:rPr>
                  </w:pPr>
                  <w:r w:rsidRPr="00F011E3">
                    <w:rPr>
                      <w:b/>
                      <w:bCs/>
                      <w:lang w:val="en-US"/>
                    </w:rPr>
                    <w:t>Learning Objectives:</w:t>
                  </w:r>
                </w:p>
                <w:p w14:paraId="470CC459" w14:textId="57AE9E56" w:rsidR="00A24FDD" w:rsidRPr="00F011E3" w:rsidRDefault="00A24FDD" w:rsidP="00210351">
                  <w:pPr>
                    <w:rPr>
                      <w:lang w:val="en-US"/>
                    </w:rPr>
                  </w:pPr>
                </w:p>
                <w:p w14:paraId="60FD2D45" w14:textId="1B8AEB34" w:rsidR="00A24FDD" w:rsidRPr="00F011E3" w:rsidRDefault="00A24FDD" w:rsidP="00210351">
                  <w:pPr>
                    <w:rPr>
                      <w:lang w:val="en-US"/>
                    </w:rPr>
                  </w:pPr>
                  <w:r w:rsidRPr="00F011E3">
                    <w:rPr>
                      <w:lang w:val="en-US"/>
                    </w:rPr>
                    <w:t>Recognize the importance of thermoregulation</w:t>
                  </w:r>
                </w:p>
                <w:p w14:paraId="3B6DEF20" w14:textId="77777777" w:rsidR="00A24FDD" w:rsidRPr="00F011E3" w:rsidRDefault="00A24FDD" w:rsidP="00210351">
                  <w:pPr>
                    <w:rPr>
                      <w:lang w:val="en-US"/>
                    </w:rPr>
                  </w:pPr>
                </w:p>
                <w:p w14:paraId="46BF9671" w14:textId="74C65C06" w:rsidR="00A24FDD" w:rsidRPr="00F011E3" w:rsidRDefault="00A24FDD" w:rsidP="00210351">
                  <w:pPr>
                    <w:rPr>
                      <w:lang w:val="en-US"/>
                    </w:rPr>
                  </w:pPr>
                  <w:r w:rsidRPr="00F011E3">
                    <w:rPr>
                      <w:lang w:val="en-US"/>
                    </w:rPr>
                    <w:t>Analyze heat disorders and look at the most common heat disorder treatments</w:t>
                  </w:r>
                </w:p>
                <w:p w14:paraId="78C55740" w14:textId="45B122DE" w:rsidR="00A24FDD" w:rsidRPr="00F011E3" w:rsidRDefault="00A24FDD" w:rsidP="00210351">
                  <w:pPr>
                    <w:rPr>
                      <w:lang w:val="en-US"/>
                    </w:rPr>
                  </w:pPr>
                </w:p>
                <w:p w14:paraId="0ECC000C" w14:textId="77777777" w:rsidR="00293766" w:rsidRPr="00F011E3" w:rsidRDefault="00A24FDD" w:rsidP="00210351">
                  <w:pPr>
                    <w:rPr>
                      <w:lang w:val="en-US"/>
                    </w:rPr>
                  </w:pPr>
                  <w:r w:rsidRPr="00F011E3">
                    <w:rPr>
                      <w:lang w:val="en-US"/>
                    </w:rPr>
                    <w:t>Define thermo-acclimation in exercise and provide some recommendations for sporting organizations and guidelines for athletes and coaches</w:t>
                  </w:r>
                </w:p>
                <w:p w14:paraId="525710D1" w14:textId="77777777" w:rsidR="00293766" w:rsidRPr="00F011E3" w:rsidRDefault="00293766" w:rsidP="00210351">
                  <w:pPr>
                    <w:rPr>
                      <w:lang w:val="en-US"/>
                    </w:rPr>
                  </w:pPr>
                </w:p>
                <w:p w14:paraId="379378CA" w14:textId="7FD2312D" w:rsidR="00A24FDD" w:rsidRPr="00F011E3" w:rsidRDefault="00293766" w:rsidP="00210351">
                  <w:pPr>
                    <w:rPr>
                      <w:lang w:val="en-US"/>
                    </w:rPr>
                  </w:pPr>
                  <w:r w:rsidRPr="00F011E3">
                    <w:rPr>
                      <w:lang w:val="en-US"/>
                    </w:rPr>
                    <w:t xml:space="preserve">Assess </w:t>
                  </w:r>
                  <w:r w:rsidR="00A24FDD" w:rsidRPr="00F011E3">
                    <w:rPr>
                      <w:lang w:val="en-US"/>
                    </w:rPr>
                    <w:t xml:space="preserve">water functions, </w:t>
                  </w:r>
                  <w:proofErr w:type="gramStart"/>
                  <w:r w:rsidRPr="00F011E3">
                    <w:rPr>
                      <w:lang w:val="en-US"/>
                    </w:rPr>
                    <w:t>Hydration</w:t>
                  </w:r>
                  <w:proofErr w:type="gramEnd"/>
                  <w:r w:rsidR="00A24FDD" w:rsidRPr="00F011E3">
                    <w:rPr>
                      <w:lang w:val="en-US"/>
                    </w:rPr>
                    <w:t xml:space="preserve"> and dehydration status.</w:t>
                  </w:r>
                  <w:r w:rsidR="00A24FDD" w:rsidRPr="00F011E3">
                    <w:rPr>
                      <w:color w:val="555555"/>
                      <w:shd w:val="clear" w:color="auto" w:fill="FFFFFF"/>
                      <w:lang w:val="en-US"/>
                    </w:rPr>
                    <w:t> </w:t>
                  </w:r>
                </w:p>
                <w:p w14:paraId="5BCCC3AE" w14:textId="77777777" w:rsidR="00210351" w:rsidRPr="00F011E3" w:rsidRDefault="00210351" w:rsidP="00210351">
                  <w:pPr>
                    <w:rPr>
                      <w:lang w:val="en-US"/>
                    </w:rPr>
                  </w:pPr>
                </w:p>
              </w:tc>
              <w:tc>
                <w:tcPr>
                  <w:tcW w:w="3543" w:type="dxa"/>
                </w:tcPr>
                <w:p w14:paraId="4769AA6F" w14:textId="77777777" w:rsidR="00E73487" w:rsidRPr="00F011E3" w:rsidRDefault="00E73487" w:rsidP="00E73487">
                  <w:pPr>
                    <w:rPr>
                      <w:lang w:val="en-US"/>
                    </w:rPr>
                  </w:pPr>
                  <w:r w:rsidRPr="00F011E3">
                    <w:rPr>
                      <w:highlight w:val="green"/>
                      <w:lang w:val="en-US"/>
                    </w:rPr>
                    <w:t>Homework</w:t>
                  </w:r>
                  <w:r w:rsidRPr="00F011E3">
                    <w:rPr>
                      <w:lang w:val="en-US"/>
                    </w:rPr>
                    <w:t xml:space="preserve"> (3 hours)</w:t>
                  </w:r>
                </w:p>
                <w:p w14:paraId="3BBC2F7A" w14:textId="09B7C344" w:rsidR="00E73487" w:rsidRPr="00F011E3" w:rsidRDefault="00E73487" w:rsidP="00E73487">
                  <w:pPr>
                    <w:rPr>
                      <w:lang w:val="en-US"/>
                    </w:rPr>
                  </w:pPr>
                  <w:r w:rsidRPr="00F011E3">
                    <w:rPr>
                      <w:lang w:val="en-US"/>
                    </w:rPr>
                    <w:t xml:space="preserve">Deadline: </w:t>
                  </w:r>
                  <w:r w:rsidRPr="00F011E3">
                    <w:rPr>
                      <w:highlight w:val="yellow"/>
                      <w:lang w:val="en-US"/>
                    </w:rPr>
                    <w:t>xx</w:t>
                  </w:r>
                </w:p>
                <w:p w14:paraId="69CACF7B" w14:textId="2486A256" w:rsidR="003F5340" w:rsidRPr="00F011E3" w:rsidRDefault="003F5340" w:rsidP="00E73487">
                  <w:pPr>
                    <w:rPr>
                      <w:lang w:val="en-US"/>
                    </w:rPr>
                  </w:pPr>
                </w:p>
                <w:p w14:paraId="76E4950B" w14:textId="538ADAF6" w:rsidR="00D20E86" w:rsidRPr="00F011E3" w:rsidRDefault="00D20E86" w:rsidP="00D20E86">
                  <w:pPr>
                    <w:tabs>
                      <w:tab w:val="left" w:pos="3190"/>
                    </w:tabs>
                    <w:ind w:right="217"/>
                    <w:rPr>
                      <w:lang w:val="en-US"/>
                    </w:rPr>
                  </w:pPr>
                  <w:r w:rsidRPr="00F011E3">
                    <w:rPr>
                      <w:lang w:val="en-US"/>
                    </w:rPr>
                    <w:t xml:space="preserve">Task 1: Discuss in the forum </w:t>
                  </w:r>
                </w:p>
                <w:p w14:paraId="37CB5A03" w14:textId="77777777" w:rsidR="00D20E86" w:rsidRPr="00F011E3" w:rsidRDefault="00D20E86" w:rsidP="00D20E86">
                  <w:pPr>
                    <w:tabs>
                      <w:tab w:val="left" w:pos="3190"/>
                    </w:tabs>
                    <w:ind w:right="217"/>
                    <w:rPr>
                      <w:lang w:val="en-US"/>
                    </w:rPr>
                  </w:pPr>
                  <w:r w:rsidRPr="00F011E3">
                    <w:rPr>
                      <w:lang w:val="en-US"/>
                    </w:rPr>
                    <w:t>Discuss:</w:t>
                  </w:r>
                </w:p>
                <w:p w14:paraId="10FEEC6E" w14:textId="47DF67A5" w:rsidR="00D20E86" w:rsidRPr="00F011E3" w:rsidRDefault="00D20E86" w:rsidP="00D20E86">
                  <w:pPr>
                    <w:pStyle w:val="Listenabsatz"/>
                    <w:numPr>
                      <w:ilvl w:val="0"/>
                      <w:numId w:val="13"/>
                    </w:numPr>
                    <w:tabs>
                      <w:tab w:val="left" w:pos="3190"/>
                    </w:tabs>
                    <w:ind w:right="217"/>
                    <w:rPr>
                      <w:lang w:val="en-US"/>
                    </w:rPr>
                  </w:pPr>
                  <w:r w:rsidRPr="00F011E3">
                    <w:rPr>
                      <w:lang w:val="en-US"/>
                    </w:rPr>
                    <w:t>Which beverages, foods, or medications contribute to fluid losses.</w:t>
                  </w:r>
                </w:p>
                <w:p w14:paraId="0CA8B9CE" w14:textId="7C5A5E1C" w:rsidR="00D20E86" w:rsidRPr="00F011E3" w:rsidRDefault="00D20E86" w:rsidP="00D20E86">
                  <w:pPr>
                    <w:pStyle w:val="Listenabsatz"/>
                    <w:numPr>
                      <w:ilvl w:val="0"/>
                      <w:numId w:val="13"/>
                    </w:numPr>
                    <w:tabs>
                      <w:tab w:val="left" w:pos="3190"/>
                    </w:tabs>
                    <w:ind w:right="217"/>
                    <w:rPr>
                      <w:lang w:val="en-US"/>
                    </w:rPr>
                  </w:pPr>
                  <w:r w:rsidRPr="00F011E3">
                    <w:rPr>
                      <w:lang w:val="en-US"/>
                    </w:rPr>
                    <w:t>What are the current recommendations for daily fluid intake?</w:t>
                  </w:r>
                </w:p>
                <w:p w14:paraId="31D94E69" w14:textId="6836D4D2" w:rsidR="00D20E86" w:rsidRPr="00F011E3" w:rsidRDefault="00DF199D" w:rsidP="00D20E86">
                  <w:pPr>
                    <w:pStyle w:val="Listenabsatz"/>
                    <w:numPr>
                      <w:ilvl w:val="0"/>
                      <w:numId w:val="13"/>
                    </w:numPr>
                    <w:tabs>
                      <w:tab w:val="left" w:pos="3190"/>
                    </w:tabs>
                    <w:ind w:right="217"/>
                    <w:rPr>
                      <w:lang w:val="en-US"/>
                    </w:rPr>
                  </w:pPr>
                  <w:r w:rsidRPr="00F011E3">
                    <w:rPr>
                      <w:lang w:val="en-US"/>
                    </w:rPr>
                    <w:t>What are practical guidelines for consuming fluids before exercise?</w:t>
                  </w:r>
                </w:p>
                <w:p w14:paraId="1A8F711B" w14:textId="444F296A" w:rsidR="00DF199D" w:rsidRPr="00F011E3" w:rsidRDefault="00B01073" w:rsidP="00DF199D">
                  <w:pPr>
                    <w:pStyle w:val="Listenabsatz"/>
                    <w:tabs>
                      <w:tab w:val="left" w:pos="3190"/>
                    </w:tabs>
                    <w:ind w:right="217"/>
                    <w:rPr>
                      <w:lang w:val="en-US"/>
                    </w:rPr>
                  </w:pPr>
                  <w:hyperlink r:id="rId15" w:history="1">
                    <w:r w:rsidR="00DF199D" w:rsidRPr="00F011E3">
                      <w:rPr>
                        <w:rStyle w:val="Hyperlink"/>
                        <w:rFonts w:ascii="Times New Roman" w:hAnsi="Times New Roman"/>
                        <w:lang w:val="en-US"/>
                      </w:rPr>
                      <w:t>https://vc-training.fh-joanneum.at/moodle/mod/forum/view.php?id=7201</w:t>
                    </w:r>
                  </w:hyperlink>
                  <w:r w:rsidR="00DF199D" w:rsidRPr="00F011E3">
                    <w:rPr>
                      <w:lang w:val="en-US"/>
                    </w:rPr>
                    <w:t xml:space="preserve"> </w:t>
                  </w:r>
                </w:p>
                <w:p w14:paraId="258A6BAC" w14:textId="77777777" w:rsidR="00D20E86" w:rsidRPr="00F011E3" w:rsidRDefault="00D20E86" w:rsidP="00D20E86">
                  <w:pPr>
                    <w:tabs>
                      <w:tab w:val="left" w:pos="3190"/>
                    </w:tabs>
                    <w:ind w:right="217"/>
                    <w:rPr>
                      <w:lang w:val="en-US"/>
                    </w:rPr>
                  </w:pPr>
                </w:p>
                <w:p w14:paraId="3A36B8F6" w14:textId="77777777" w:rsidR="00D20E86" w:rsidRPr="00F011E3" w:rsidRDefault="00D20E86" w:rsidP="00D20E86">
                  <w:pPr>
                    <w:tabs>
                      <w:tab w:val="left" w:pos="3190"/>
                    </w:tabs>
                    <w:ind w:right="217"/>
                    <w:rPr>
                      <w:lang w:val="en-US"/>
                    </w:rPr>
                  </w:pPr>
                  <w:r w:rsidRPr="00F011E3">
                    <w:rPr>
                      <w:lang w:val="en-US"/>
                    </w:rPr>
                    <w:t xml:space="preserve">References: </w:t>
                  </w:r>
                  <w:hyperlink r:id="rId16" w:history="1">
                    <w:r w:rsidRPr="00F011E3">
                      <w:rPr>
                        <w:rStyle w:val="Hyperlink"/>
                        <w:rFonts w:ascii="Times New Roman" w:hAnsi="Times New Roman"/>
                        <w:lang w:val="en-US"/>
                      </w:rPr>
                      <w:t>https://vc-training.fh-</w:t>
                    </w:r>
                    <w:r w:rsidRPr="00F011E3">
                      <w:rPr>
                        <w:rStyle w:val="Hyperlink"/>
                        <w:rFonts w:ascii="Times New Roman" w:hAnsi="Times New Roman"/>
                        <w:lang w:val="en-US"/>
                      </w:rPr>
                      <w:lastRenderedPageBreak/>
                      <w:t>joanneum.at/moodle/mod/folder/view.php?id=7109</w:t>
                    </w:r>
                  </w:hyperlink>
                  <w:r w:rsidRPr="00F011E3">
                    <w:rPr>
                      <w:lang w:val="en-US"/>
                    </w:rPr>
                    <w:t xml:space="preserve"> </w:t>
                  </w:r>
                </w:p>
                <w:p w14:paraId="606299D8" w14:textId="77777777" w:rsidR="00D20E86" w:rsidRPr="00F011E3" w:rsidRDefault="00D20E86" w:rsidP="00D20E86">
                  <w:pPr>
                    <w:tabs>
                      <w:tab w:val="left" w:pos="3190"/>
                    </w:tabs>
                    <w:ind w:right="217"/>
                    <w:rPr>
                      <w:lang w:val="en-US"/>
                    </w:rPr>
                  </w:pPr>
                  <w:r w:rsidRPr="00F011E3">
                    <w:rPr>
                      <w:lang w:val="en-US"/>
                    </w:rPr>
                    <w:t xml:space="preserve">Fink, Heather Hedrick </w:t>
                  </w:r>
                  <w:proofErr w:type="spellStart"/>
                  <w:r w:rsidRPr="00F011E3">
                    <w:rPr>
                      <w:lang w:val="en-US"/>
                    </w:rPr>
                    <w:t>Mikesky</w:t>
                  </w:r>
                  <w:proofErr w:type="spellEnd"/>
                  <w:r w:rsidRPr="00F011E3">
                    <w:rPr>
                      <w:lang w:val="en-US"/>
                    </w:rPr>
                    <w:t>, Alan E – Practical Applications in sports nutrition</w:t>
                  </w:r>
                </w:p>
                <w:p w14:paraId="5C0E925C" w14:textId="77777777" w:rsidR="003F5340" w:rsidRPr="00F011E3" w:rsidRDefault="003F5340" w:rsidP="00E73487">
                  <w:pPr>
                    <w:rPr>
                      <w:lang w:val="en-US"/>
                    </w:rPr>
                  </w:pPr>
                </w:p>
                <w:p w14:paraId="7BF34B47" w14:textId="77777777" w:rsidR="00210351" w:rsidRPr="00F011E3" w:rsidRDefault="00210351" w:rsidP="00A24FDD">
                  <w:pPr>
                    <w:rPr>
                      <w:lang w:val="en-US"/>
                    </w:rPr>
                  </w:pPr>
                </w:p>
                <w:p w14:paraId="39D89AD8" w14:textId="3D763C47" w:rsidR="00E73487" w:rsidRPr="00F011E3" w:rsidRDefault="00E73487" w:rsidP="00A24FDD">
                  <w:pPr>
                    <w:rPr>
                      <w:lang w:val="en-US"/>
                    </w:rPr>
                  </w:pPr>
                </w:p>
              </w:tc>
            </w:tr>
            <w:tr w:rsidR="00210351" w:rsidRPr="00F011E3" w14:paraId="2C2956C5" w14:textId="77777777" w:rsidTr="00F424CA">
              <w:tc>
                <w:tcPr>
                  <w:tcW w:w="2055" w:type="dxa"/>
                </w:tcPr>
                <w:p w14:paraId="68D8AA0E" w14:textId="77777777" w:rsidR="00210351" w:rsidRPr="00F011E3" w:rsidRDefault="00210351" w:rsidP="00210351">
                  <w:pPr>
                    <w:rPr>
                      <w:lang w:val="en-GB"/>
                    </w:rPr>
                  </w:pPr>
                  <w:r w:rsidRPr="00F011E3">
                    <w:rPr>
                      <w:lang w:val="en-GB"/>
                    </w:rPr>
                    <w:lastRenderedPageBreak/>
                    <w:t>2 units</w:t>
                  </w:r>
                </w:p>
                <w:p w14:paraId="5B00C0B0" w14:textId="77777777" w:rsidR="00210351" w:rsidRPr="00F011E3" w:rsidRDefault="00210351" w:rsidP="00210351">
                  <w:pPr>
                    <w:rPr>
                      <w:lang w:val="en-GB"/>
                    </w:rPr>
                  </w:pPr>
                  <w:r w:rsidRPr="00F011E3">
                    <w:rPr>
                      <w:highlight w:val="yellow"/>
                      <w:lang w:val="en-GB"/>
                    </w:rPr>
                    <w:t>Date xx</w:t>
                  </w:r>
                </w:p>
              </w:tc>
              <w:tc>
                <w:tcPr>
                  <w:tcW w:w="4036" w:type="dxa"/>
                </w:tcPr>
                <w:p w14:paraId="46ED0577" w14:textId="6E9F8A2B" w:rsidR="00210351" w:rsidRPr="00F011E3" w:rsidRDefault="00210351" w:rsidP="00210351">
                  <w:pPr>
                    <w:rPr>
                      <w:lang w:val="en-US"/>
                    </w:rPr>
                  </w:pPr>
                  <w:r w:rsidRPr="00F011E3">
                    <w:rPr>
                      <w:b/>
                      <w:bCs/>
                      <w:lang w:val="en-US"/>
                    </w:rPr>
                    <w:t>Unit Topic</w:t>
                  </w:r>
                  <w:r w:rsidRPr="00F011E3">
                    <w:rPr>
                      <w:lang w:val="en-US"/>
                    </w:rPr>
                    <w:t xml:space="preserve">: </w:t>
                  </w:r>
                  <w:r w:rsidR="00CF219A" w:rsidRPr="00F011E3">
                    <w:rPr>
                      <w:lang w:val="en-US"/>
                    </w:rPr>
                    <w:t>S</w:t>
                  </w:r>
                  <w:r w:rsidR="00A24FDD" w:rsidRPr="00F011E3">
                    <w:rPr>
                      <w:lang w:val="en-US"/>
                    </w:rPr>
                    <w:t xml:space="preserve">port supplements and ergogenic </w:t>
                  </w:r>
                  <w:r w:rsidR="00CF219A" w:rsidRPr="00F011E3">
                    <w:rPr>
                      <w:lang w:val="en-US"/>
                    </w:rPr>
                    <w:t>acids</w:t>
                  </w:r>
                </w:p>
                <w:p w14:paraId="0DF784CB" w14:textId="77777777" w:rsidR="00210351" w:rsidRPr="00F011E3" w:rsidRDefault="00210351" w:rsidP="00210351">
                  <w:pPr>
                    <w:rPr>
                      <w:lang w:val="en-US"/>
                    </w:rPr>
                  </w:pPr>
                </w:p>
                <w:p w14:paraId="6BAE1C10" w14:textId="77777777" w:rsidR="00210351" w:rsidRPr="00F011E3" w:rsidRDefault="00210351" w:rsidP="00210351">
                  <w:pPr>
                    <w:rPr>
                      <w:b/>
                      <w:bCs/>
                      <w:lang w:val="en-US"/>
                    </w:rPr>
                  </w:pPr>
                  <w:r w:rsidRPr="00F011E3">
                    <w:rPr>
                      <w:b/>
                      <w:bCs/>
                      <w:lang w:val="en-US"/>
                    </w:rPr>
                    <w:t>Learning Objectives:</w:t>
                  </w:r>
                </w:p>
                <w:p w14:paraId="1177741F" w14:textId="356C5559" w:rsidR="00210351" w:rsidRPr="00F011E3" w:rsidRDefault="00210351" w:rsidP="00210351">
                  <w:pPr>
                    <w:rPr>
                      <w:lang w:val="en-US"/>
                    </w:rPr>
                  </w:pPr>
                  <w:r w:rsidRPr="00F011E3">
                    <w:rPr>
                      <w:lang w:val="en-US"/>
                    </w:rPr>
                    <w:t xml:space="preserve">Recognize the importance </w:t>
                  </w:r>
                  <w:r w:rsidR="00CF219A" w:rsidRPr="00F011E3">
                    <w:rPr>
                      <w:lang w:val="en-US"/>
                    </w:rPr>
                    <w:t>sports supplements and why they may be used by athletes.</w:t>
                  </w:r>
                </w:p>
                <w:p w14:paraId="1812F90C" w14:textId="77777777" w:rsidR="00293766" w:rsidRPr="00F011E3" w:rsidRDefault="00293766" w:rsidP="00210351">
                  <w:pPr>
                    <w:rPr>
                      <w:lang w:val="en-US"/>
                    </w:rPr>
                  </w:pPr>
                </w:p>
                <w:p w14:paraId="0D4EA081" w14:textId="2AE9004D" w:rsidR="00293766" w:rsidRPr="00F011E3" w:rsidRDefault="00293766" w:rsidP="00293766">
                  <w:pPr>
                    <w:rPr>
                      <w:lang w:val="en-US"/>
                    </w:rPr>
                  </w:pPr>
                  <w:r w:rsidRPr="00F011E3">
                    <w:rPr>
                      <w:shd w:val="clear" w:color="auto" w:fill="FFFFFF"/>
                      <w:lang w:val="en-US"/>
                    </w:rPr>
                    <w:t>Analyze the mechanism of action of each supplement and look at the recommended doses</w:t>
                  </w:r>
                </w:p>
                <w:p w14:paraId="4C8273CF" w14:textId="77777777" w:rsidR="00210351" w:rsidRPr="00F011E3" w:rsidRDefault="00210351" w:rsidP="00210351">
                  <w:pPr>
                    <w:rPr>
                      <w:lang w:val="en-US"/>
                    </w:rPr>
                  </w:pPr>
                </w:p>
              </w:tc>
              <w:tc>
                <w:tcPr>
                  <w:tcW w:w="3543" w:type="dxa"/>
                </w:tcPr>
                <w:p w14:paraId="267017AE" w14:textId="77777777" w:rsidR="00DF199D" w:rsidRPr="00F011E3" w:rsidRDefault="00DF199D" w:rsidP="00DF199D">
                  <w:pPr>
                    <w:rPr>
                      <w:lang w:val="en-US"/>
                    </w:rPr>
                  </w:pPr>
                  <w:r w:rsidRPr="00F011E3">
                    <w:rPr>
                      <w:highlight w:val="green"/>
                      <w:lang w:val="en-US"/>
                    </w:rPr>
                    <w:t>Homework</w:t>
                  </w:r>
                  <w:r w:rsidRPr="00F011E3">
                    <w:rPr>
                      <w:lang w:val="en-US"/>
                    </w:rPr>
                    <w:t xml:space="preserve"> (3 hours)</w:t>
                  </w:r>
                </w:p>
                <w:p w14:paraId="35494667" w14:textId="77777777" w:rsidR="00DF199D" w:rsidRPr="00F011E3" w:rsidRDefault="00DF199D" w:rsidP="00DF199D">
                  <w:pPr>
                    <w:rPr>
                      <w:lang w:val="en-US"/>
                    </w:rPr>
                  </w:pPr>
                  <w:r w:rsidRPr="00F011E3">
                    <w:rPr>
                      <w:lang w:val="en-US"/>
                    </w:rPr>
                    <w:t xml:space="preserve">Deadline: </w:t>
                  </w:r>
                  <w:r w:rsidRPr="00F011E3">
                    <w:rPr>
                      <w:highlight w:val="yellow"/>
                      <w:lang w:val="en-US"/>
                    </w:rPr>
                    <w:t>xx</w:t>
                  </w:r>
                </w:p>
                <w:p w14:paraId="4F359E7C" w14:textId="77777777" w:rsidR="00210351" w:rsidRPr="00F011E3" w:rsidRDefault="00210351" w:rsidP="00210351">
                  <w:pPr>
                    <w:rPr>
                      <w:lang w:val="en-US"/>
                    </w:rPr>
                  </w:pPr>
                </w:p>
                <w:p w14:paraId="29838E36" w14:textId="41EBE5BB" w:rsidR="00DF199D" w:rsidRPr="00F011E3" w:rsidRDefault="00E265DA" w:rsidP="00E265DA">
                  <w:pPr>
                    <w:pStyle w:val="Listenabsatz"/>
                    <w:numPr>
                      <w:ilvl w:val="0"/>
                      <w:numId w:val="14"/>
                    </w:numPr>
                    <w:rPr>
                      <w:lang w:val="en-US"/>
                    </w:rPr>
                  </w:pPr>
                  <w:r w:rsidRPr="00F011E3">
                    <w:rPr>
                      <w:lang w:val="en-US"/>
                    </w:rPr>
                    <w:t xml:space="preserve">Do an assignment 5 </w:t>
                  </w:r>
                </w:p>
                <w:p w14:paraId="11D90FBA" w14:textId="57DAC431" w:rsidR="00E265DA" w:rsidRPr="00F011E3" w:rsidRDefault="00B01073" w:rsidP="00E265DA">
                  <w:pPr>
                    <w:pStyle w:val="Listenabsatz"/>
                    <w:rPr>
                      <w:lang w:val="en-US"/>
                    </w:rPr>
                  </w:pPr>
                  <w:hyperlink r:id="rId17" w:history="1">
                    <w:r w:rsidR="00E265DA" w:rsidRPr="00F011E3">
                      <w:rPr>
                        <w:rStyle w:val="Hyperlink"/>
                        <w:rFonts w:ascii="Times New Roman" w:hAnsi="Times New Roman"/>
                        <w:lang w:val="en-US"/>
                      </w:rPr>
                      <w:t>https://vc-training.fh-joanneum.at/moodle/mod/assign/view.php?id=7203</w:t>
                    </w:r>
                  </w:hyperlink>
                  <w:r w:rsidR="00E265DA" w:rsidRPr="00F011E3">
                    <w:rPr>
                      <w:lang w:val="en-US"/>
                    </w:rPr>
                    <w:t xml:space="preserve"> </w:t>
                  </w:r>
                </w:p>
                <w:p w14:paraId="4C48CA4B" w14:textId="77777777" w:rsidR="00E265DA" w:rsidRPr="00F011E3" w:rsidRDefault="00E265DA" w:rsidP="00E265DA">
                  <w:pPr>
                    <w:pStyle w:val="Listenabsatz"/>
                    <w:numPr>
                      <w:ilvl w:val="0"/>
                      <w:numId w:val="14"/>
                    </w:numPr>
                    <w:rPr>
                      <w:lang w:val="en-US"/>
                    </w:rPr>
                  </w:pPr>
                  <w:r w:rsidRPr="00F011E3">
                    <w:rPr>
                      <w:lang w:val="en-US"/>
                    </w:rPr>
                    <w:t xml:space="preserve">Discuss in the forum the role of dietary supplements and ergogenic aids in sports nutrition  </w:t>
                  </w:r>
                </w:p>
                <w:p w14:paraId="501DBFA7" w14:textId="77777777" w:rsidR="00E265DA" w:rsidRPr="00F011E3" w:rsidRDefault="00E265DA" w:rsidP="00E265DA">
                  <w:pPr>
                    <w:pStyle w:val="Listenabsatz"/>
                    <w:rPr>
                      <w:color w:val="FF0000"/>
                      <w:lang w:val="en-US"/>
                    </w:rPr>
                  </w:pPr>
                  <w:r w:rsidRPr="00F011E3">
                    <w:rPr>
                      <w:color w:val="FF0000"/>
                      <w:lang w:val="en-US"/>
                    </w:rPr>
                    <w:t xml:space="preserve">Additional reference: </w:t>
                  </w:r>
                </w:p>
                <w:p w14:paraId="740DD494" w14:textId="15F2355E" w:rsidR="00E265DA" w:rsidRPr="00F011E3" w:rsidRDefault="00B01073" w:rsidP="00E265DA">
                  <w:pPr>
                    <w:pStyle w:val="Listenabsatz"/>
                    <w:rPr>
                      <w:color w:val="FF0000"/>
                      <w:lang w:val="en-US"/>
                    </w:rPr>
                  </w:pPr>
                  <w:hyperlink r:id="rId18" w:history="1">
                    <w:r w:rsidR="00E265DA" w:rsidRPr="00F011E3">
                      <w:rPr>
                        <w:rStyle w:val="Hyperlink"/>
                        <w:rFonts w:ascii="Times New Roman" w:hAnsi="Times New Roman"/>
                        <w:lang w:val="en-US"/>
                      </w:rPr>
                      <w:t>https://vc-training.fh-joanneum.at/moodle/mod/folder/view.php?id=7109</w:t>
                    </w:r>
                  </w:hyperlink>
                  <w:r w:rsidR="00E265DA" w:rsidRPr="00F011E3">
                    <w:rPr>
                      <w:color w:val="FF0000"/>
                      <w:lang w:val="en-US"/>
                    </w:rPr>
                    <w:t xml:space="preserve"> </w:t>
                  </w:r>
                </w:p>
                <w:p w14:paraId="2F23B2FC" w14:textId="77777777" w:rsidR="00E265DA" w:rsidRPr="00F011E3" w:rsidRDefault="00E265DA" w:rsidP="00E265DA">
                  <w:pPr>
                    <w:pStyle w:val="Listenabsatz"/>
                    <w:rPr>
                      <w:color w:val="FF0000"/>
                      <w:lang w:val="en-US"/>
                    </w:rPr>
                  </w:pPr>
                </w:p>
                <w:p w14:paraId="43A1AAFC" w14:textId="20A2799D" w:rsidR="00E265DA" w:rsidRPr="00F011E3" w:rsidRDefault="00B01073" w:rsidP="00E265DA">
                  <w:pPr>
                    <w:pStyle w:val="Listenabsatz"/>
                    <w:rPr>
                      <w:lang w:val="en-US"/>
                    </w:rPr>
                  </w:pPr>
                  <w:hyperlink r:id="rId19" w:history="1">
                    <w:r w:rsidR="00E265DA" w:rsidRPr="00F011E3">
                      <w:rPr>
                        <w:rStyle w:val="Hyperlink"/>
                        <w:rFonts w:ascii="Times New Roman" w:hAnsi="Times New Roman"/>
                        <w:lang w:val="en-US"/>
                      </w:rPr>
                      <w:t>https://www.byarcadia.org/post/sports-nutrition-101-supplements-ergogenic-aids</w:t>
                    </w:r>
                  </w:hyperlink>
                  <w:r w:rsidR="00E265DA" w:rsidRPr="00F011E3">
                    <w:rPr>
                      <w:lang w:val="en-US"/>
                    </w:rPr>
                    <w:t xml:space="preserve"> </w:t>
                  </w:r>
                </w:p>
              </w:tc>
            </w:tr>
            <w:tr w:rsidR="00210351" w:rsidRPr="00F011E3" w14:paraId="1619237B" w14:textId="77777777" w:rsidTr="00F424CA">
              <w:tc>
                <w:tcPr>
                  <w:tcW w:w="2055" w:type="dxa"/>
                </w:tcPr>
                <w:p w14:paraId="48F29982" w14:textId="77777777" w:rsidR="00210351" w:rsidRPr="00F011E3" w:rsidRDefault="00210351" w:rsidP="00210351">
                  <w:pPr>
                    <w:rPr>
                      <w:lang w:val="en-GB"/>
                    </w:rPr>
                  </w:pPr>
                  <w:r w:rsidRPr="00F011E3">
                    <w:rPr>
                      <w:lang w:val="en-GB"/>
                    </w:rPr>
                    <w:t>2 units</w:t>
                  </w:r>
                </w:p>
                <w:p w14:paraId="1DF7F72E" w14:textId="77777777" w:rsidR="00210351" w:rsidRPr="00F011E3" w:rsidRDefault="00210351" w:rsidP="00210351">
                  <w:pPr>
                    <w:rPr>
                      <w:lang w:val="en-GB"/>
                    </w:rPr>
                  </w:pPr>
                  <w:r w:rsidRPr="00F011E3">
                    <w:rPr>
                      <w:highlight w:val="yellow"/>
                      <w:lang w:val="en-GB"/>
                    </w:rPr>
                    <w:t>Date xx</w:t>
                  </w:r>
                </w:p>
              </w:tc>
              <w:tc>
                <w:tcPr>
                  <w:tcW w:w="4036" w:type="dxa"/>
                </w:tcPr>
                <w:p w14:paraId="4CD26937" w14:textId="77777777" w:rsidR="00210351" w:rsidRPr="00F011E3" w:rsidRDefault="00210351" w:rsidP="00210351">
                  <w:pPr>
                    <w:rPr>
                      <w:b/>
                      <w:bCs/>
                      <w:lang w:val="en-US"/>
                    </w:rPr>
                  </w:pPr>
                  <w:r w:rsidRPr="00F011E3">
                    <w:rPr>
                      <w:b/>
                      <w:bCs/>
                      <w:lang w:val="en-US"/>
                    </w:rPr>
                    <w:t>Unit Topic:</w:t>
                  </w:r>
                </w:p>
                <w:p w14:paraId="3F1B4417" w14:textId="5316AA70" w:rsidR="00210351" w:rsidRPr="00F011E3" w:rsidRDefault="00293766" w:rsidP="00210351">
                  <w:pPr>
                    <w:rPr>
                      <w:b/>
                      <w:bCs/>
                      <w:lang w:val="en-US"/>
                    </w:rPr>
                  </w:pPr>
                  <w:r w:rsidRPr="00F011E3">
                    <w:rPr>
                      <w:lang w:val="en-US"/>
                    </w:rPr>
                    <w:t>Performance – enhancing drugs (PEDs) and doping in sport.</w:t>
                  </w:r>
                </w:p>
                <w:p w14:paraId="140FE96B" w14:textId="77777777" w:rsidR="00210351" w:rsidRPr="00F011E3" w:rsidRDefault="00210351" w:rsidP="00210351">
                  <w:pPr>
                    <w:rPr>
                      <w:b/>
                      <w:bCs/>
                      <w:lang w:val="en-US"/>
                    </w:rPr>
                  </w:pPr>
                  <w:r w:rsidRPr="00F011E3">
                    <w:rPr>
                      <w:b/>
                      <w:bCs/>
                      <w:lang w:val="en-US"/>
                    </w:rPr>
                    <w:t>Learning Objectives:</w:t>
                  </w:r>
                </w:p>
                <w:p w14:paraId="4A61BDFC" w14:textId="3C75299D" w:rsidR="00293766" w:rsidRPr="00F011E3" w:rsidRDefault="00293766" w:rsidP="00210351">
                  <w:pPr>
                    <w:rPr>
                      <w:lang w:val="en-US"/>
                    </w:rPr>
                  </w:pPr>
                  <w:r w:rsidRPr="00F011E3">
                    <w:rPr>
                      <w:lang w:val="en-US"/>
                    </w:rPr>
                    <w:t xml:space="preserve">Define </w:t>
                  </w:r>
                  <w:proofErr w:type="gramStart"/>
                  <w:r w:rsidRPr="00F011E3">
                    <w:rPr>
                      <w:lang w:val="en-US"/>
                    </w:rPr>
                    <w:t>banned-substances</w:t>
                  </w:r>
                  <w:proofErr w:type="gramEnd"/>
                  <w:r w:rsidRPr="00F011E3">
                    <w:rPr>
                      <w:lang w:val="en-US"/>
                    </w:rPr>
                    <w:t xml:space="preserve"> in sport</w:t>
                  </w:r>
                </w:p>
                <w:p w14:paraId="11A2FAAF" w14:textId="77777777" w:rsidR="00293766" w:rsidRPr="00F011E3" w:rsidRDefault="00293766" w:rsidP="00210351">
                  <w:pPr>
                    <w:rPr>
                      <w:lang w:val="en-US"/>
                    </w:rPr>
                  </w:pPr>
                </w:p>
                <w:p w14:paraId="1239DF60" w14:textId="64364202" w:rsidR="00210351" w:rsidRPr="00F011E3" w:rsidRDefault="00293766" w:rsidP="00210351">
                  <w:pPr>
                    <w:rPr>
                      <w:lang w:val="en-US"/>
                    </w:rPr>
                  </w:pPr>
                  <w:r w:rsidRPr="00F011E3">
                    <w:rPr>
                      <w:lang w:val="en-US"/>
                    </w:rPr>
                    <w:t>Assess PEDs components and analyze their components.</w:t>
                  </w:r>
                </w:p>
                <w:p w14:paraId="513B0EEF" w14:textId="77777777" w:rsidR="00210351" w:rsidRPr="00F011E3" w:rsidRDefault="00210351" w:rsidP="00210351">
                  <w:pPr>
                    <w:rPr>
                      <w:lang w:val="en-US"/>
                    </w:rPr>
                  </w:pPr>
                </w:p>
                <w:p w14:paraId="6AE17E2C" w14:textId="17D4B171" w:rsidR="00210351" w:rsidRPr="00F011E3" w:rsidRDefault="00210351" w:rsidP="00210351">
                  <w:pPr>
                    <w:rPr>
                      <w:lang w:val="en-US"/>
                    </w:rPr>
                  </w:pPr>
                </w:p>
              </w:tc>
              <w:tc>
                <w:tcPr>
                  <w:tcW w:w="3543" w:type="dxa"/>
                </w:tcPr>
                <w:p w14:paraId="1442110C" w14:textId="77777777" w:rsidR="00E228E4" w:rsidRPr="00F011E3" w:rsidRDefault="00E228E4" w:rsidP="00E228E4">
                  <w:pPr>
                    <w:rPr>
                      <w:lang w:val="en-US"/>
                    </w:rPr>
                  </w:pPr>
                  <w:r w:rsidRPr="00F011E3">
                    <w:rPr>
                      <w:highlight w:val="green"/>
                      <w:lang w:val="en-US"/>
                    </w:rPr>
                    <w:t>Homework</w:t>
                  </w:r>
                  <w:r w:rsidRPr="00F011E3">
                    <w:rPr>
                      <w:lang w:val="en-US"/>
                    </w:rPr>
                    <w:t xml:space="preserve"> (3 hours)</w:t>
                  </w:r>
                </w:p>
                <w:p w14:paraId="4594B96C" w14:textId="77777777" w:rsidR="00E228E4" w:rsidRPr="00F011E3" w:rsidRDefault="00E228E4" w:rsidP="00E228E4">
                  <w:pPr>
                    <w:rPr>
                      <w:lang w:val="en-US"/>
                    </w:rPr>
                  </w:pPr>
                  <w:r w:rsidRPr="00F011E3">
                    <w:rPr>
                      <w:lang w:val="en-US"/>
                    </w:rPr>
                    <w:t xml:space="preserve">Deadline: </w:t>
                  </w:r>
                  <w:r w:rsidRPr="00F011E3">
                    <w:rPr>
                      <w:highlight w:val="yellow"/>
                      <w:lang w:val="en-US"/>
                    </w:rPr>
                    <w:t>xx</w:t>
                  </w:r>
                </w:p>
                <w:p w14:paraId="433416D0" w14:textId="77777777" w:rsidR="00210351" w:rsidRPr="00F011E3" w:rsidRDefault="00210351" w:rsidP="00210351">
                  <w:pPr>
                    <w:rPr>
                      <w:lang w:val="en-US"/>
                    </w:rPr>
                  </w:pPr>
                </w:p>
                <w:p w14:paraId="37DFA481" w14:textId="77777777" w:rsidR="00E265DA" w:rsidRPr="00F011E3" w:rsidRDefault="00BE508A" w:rsidP="00210351">
                  <w:pPr>
                    <w:rPr>
                      <w:lang w:val="en-US"/>
                    </w:rPr>
                  </w:pPr>
                  <w:r w:rsidRPr="00F011E3">
                    <w:rPr>
                      <w:lang w:val="en-US"/>
                    </w:rPr>
                    <w:t>Do an assignment 6.</w:t>
                  </w:r>
                </w:p>
                <w:p w14:paraId="4C62882A" w14:textId="77777777" w:rsidR="00BE508A" w:rsidRPr="00F011E3" w:rsidRDefault="00B01073" w:rsidP="00210351">
                  <w:pPr>
                    <w:rPr>
                      <w:lang w:val="en-US"/>
                    </w:rPr>
                  </w:pPr>
                  <w:hyperlink r:id="rId20" w:history="1">
                    <w:r w:rsidR="00BE508A" w:rsidRPr="00F011E3">
                      <w:rPr>
                        <w:rStyle w:val="Hyperlink"/>
                        <w:rFonts w:ascii="Times New Roman" w:hAnsi="Times New Roman"/>
                        <w:lang w:val="en-US"/>
                      </w:rPr>
                      <w:t>https://vc-training.fh-joanneum.at/moodle/mod/assign/view.php?id=7205</w:t>
                    </w:r>
                  </w:hyperlink>
                  <w:r w:rsidR="00BE508A" w:rsidRPr="00F011E3">
                    <w:rPr>
                      <w:lang w:val="en-US"/>
                    </w:rPr>
                    <w:t xml:space="preserve"> </w:t>
                  </w:r>
                </w:p>
                <w:p w14:paraId="7653A041" w14:textId="77777777" w:rsidR="00E228E4" w:rsidRPr="00F011E3" w:rsidRDefault="00E228E4" w:rsidP="00210351">
                  <w:pPr>
                    <w:rPr>
                      <w:lang w:val="en-US"/>
                    </w:rPr>
                  </w:pPr>
                </w:p>
                <w:p w14:paraId="0E1080DE" w14:textId="77777777" w:rsidR="00E228E4" w:rsidRPr="00F011E3" w:rsidRDefault="00E228E4" w:rsidP="00210351">
                  <w:pPr>
                    <w:rPr>
                      <w:lang w:val="en-US"/>
                    </w:rPr>
                  </w:pPr>
                  <w:r w:rsidRPr="00F011E3">
                    <w:rPr>
                      <w:lang w:val="en-US"/>
                    </w:rPr>
                    <w:t xml:space="preserve">Useful links: </w:t>
                  </w:r>
                </w:p>
                <w:p w14:paraId="07351BCC" w14:textId="2BA90423" w:rsidR="00E228E4" w:rsidRPr="00F011E3" w:rsidRDefault="00E228E4" w:rsidP="00210351">
                  <w:pPr>
                    <w:rPr>
                      <w:lang w:val="en-US"/>
                    </w:rPr>
                  </w:pPr>
                  <w:r w:rsidRPr="00F011E3">
                    <w:rPr>
                      <w:lang w:val="en-US"/>
                    </w:rPr>
                    <w:t xml:space="preserve">1. </w:t>
                  </w:r>
                  <w:hyperlink r:id="rId21" w:history="1">
                    <w:r w:rsidRPr="00F011E3">
                      <w:rPr>
                        <w:rStyle w:val="Hyperlink"/>
                        <w:rFonts w:ascii="Times New Roman" w:hAnsi="Times New Roman"/>
                        <w:lang w:val="en-US"/>
                      </w:rPr>
                      <w:t>https://www.drugs.com/wada/</w:t>
                    </w:r>
                  </w:hyperlink>
                </w:p>
                <w:p w14:paraId="2EAF4C91" w14:textId="273AD453" w:rsidR="00E228E4" w:rsidRPr="00F011E3" w:rsidRDefault="00E228E4" w:rsidP="00210351">
                  <w:pPr>
                    <w:rPr>
                      <w:lang w:val="en-US"/>
                    </w:rPr>
                  </w:pPr>
                  <w:r w:rsidRPr="00F011E3">
                    <w:rPr>
                      <w:lang w:val="en-US"/>
                    </w:rPr>
                    <w:t>2.</w:t>
                  </w:r>
                  <w:hyperlink r:id="rId22" w:history="1">
                    <w:r w:rsidRPr="00F011E3">
                      <w:rPr>
                        <w:rStyle w:val="Hyperlink"/>
                        <w:rFonts w:ascii="Times New Roman" w:hAnsi="Times New Roman"/>
                        <w:lang w:val="en-US"/>
                      </w:rPr>
                      <w:t>https://knowridge.com/2023/07/scientists-find-banned-substances-in-many-sports-supplements/</w:t>
                    </w:r>
                  </w:hyperlink>
                  <w:r w:rsidRPr="00F011E3">
                    <w:rPr>
                      <w:lang w:val="en-US"/>
                    </w:rPr>
                    <w:t xml:space="preserve">  </w:t>
                  </w:r>
                </w:p>
              </w:tc>
            </w:tr>
            <w:tr w:rsidR="00210351" w:rsidRPr="00F011E3" w14:paraId="31DF9D3A" w14:textId="77777777" w:rsidTr="00F424CA">
              <w:tc>
                <w:tcPr>
                  <w:tcW w:w="2055" w:type="dxa"/>
                </w:tcPr>
                <w:p w14:paraId="5D72E020" w14:textId="3F907FC2" w:rsidR="00210351" w:rsidRPr="00F011E3" w:rsidRDefault="00E27F82" w:rsidP="00210351">
                  <w:pPr>
                    <w:rPr>
                      <w:lang w:val="en-GB"/>
                    </w:rPr>
                  </w:pPr>
                  <w:r w:rsidRPr="00F011E3">
                    <w:rPr>
                      <w:lang w:val="en-GB"/>
                    </w:rPr>
                    <w:t>2</w:t>
                  </w:r>
                  <w:r w:rsidR="00210351" w:rsidRPr="00F011E3">
                    <w:rPr>
                      <w:lang w:val="en-GB"/>
                    </w:rPr>
                    <w:t xml:space="preserve"> unit</w:t>
                  </w:r>
                </w:p>
                <w:p w14:paraId="1B0D1F8B" w14:textId="77777777" w:rsidR="00210351" w:rsidRPr="00F011E3" w:rsidRDefault="00210351" w:rsidP="00210351">
                  <w:pPr>
                    <w:rPr>
                      <w:lang w:val="en-GB"/>
                    </w:rPr>
                  </w:pPr>
                  <w:r w:rsidRPr="00F011E3">
                    <w:rPr>
                      <w:highlight w:val="yellow"/>
                      <w:lang w:val="en-GB"/>
                    </w:rPr>
                    <w:t>Date xx</w:t>
                  </w:r>
                </w:p>
              </w:tc>
              <w:tc>
                <w:tcPr>
                  <w:tcW w:w="4036" w:type="dxa"/>
                </w:tcPr>
                <w:p w14:paraId="617FCAE5" w14:textId="21CAD809" w:rsidR="00210351" w:rsidRPr="00F011E3" w:rsidRDefault="00210351" w:rsidP="00210351">
                  <w:pPr>
                    <w:rPr>
                      <w:lang w:val="en-US"/>
                    </w:rPr>
                  </w:pPr>
                  <w:r w:rsidRPr="00F011E3">
                    <w:rPr>
                      <w:b/>
                      <w:bCs/>
                      <w:lang w:val="en-US"/>
                    </w:rPr>
                    <w:t>Unit Topic:</w:t>
                  </w:r>
                  <w:r w:rsidRPr="00F011E3">
                    <w:rPr>
                      <w:lang w:val="en-US"/>
                    </w:rPr>
                    <w:t xml:space="preserve"> </w:t>
                  </w:r>
                  <w:r w:rsidR="00293766" w:rsidRPr="00F011E3">
                    <w:rPr>
                      <w:lang w:val="en-US"/>
                    </w:rPr>
                    <w:t xml:space="preserve">Nutrition periodization </w:t>
                  </w:r>
                </w:p>
                <w:p w14:paraId="7DCE9DFE" w14:textId="77777777" w:rsidR="00293766" w:rsidRPr="00F011E3" w:rsidRDefault="00293766" w:rsidP="00210351">
                  <w:pPr>
                    <w:rPr>
                      <w:lang w:val="en-US"/>
                    </w:rPr>
                  </w:pPr>
                </w:p>
                <w:p w14:paraId="7E97A441" w14:textId="77777777" w:rsidR="00210351" w:rsidRPr="00F011E3" w:rsidRDefault="00210351" w:rsidP="00210351">
                  <w:pPr>
                    <w:rPr>
                      <w:b/>
                      <w:bCs/>
                      <w:lang w:val="en-US"/>
                    </w:rPr>
                  </w:pPr>
                  <w:r w:rsidRPr="00F011E3">
                    <w:rPr>
                      <w:b/>
                      <w:bCs/>
                      <w:lang w:val="en-US"/>
                    </w:rPr>
                    <w:t>Learning Objectives:</w:t>
                  </w:r>
                </w:p>
                <w:p w14:paraId="1A85557D" w14:textId="4965CC42" w:rsidR="00210351" w:rsidRPr="00F011E3" w:rsidRDefault="00210351" w:rsidP="00210351">
                  <w:pPr>
                    <w:rPr>
                      <w:lang w:val="en-US"/>
                    </w:rPr>
                  </w:pPr>
                  <w:r w:rsidRPr="00F011E3">
                    <w:rPr>
                      <w:lang w:val="en-US"/>
                    </w:rPr>
                    <w:t xml:space="preserve">Recognize the critical role </w:t>
                  </w:r>
                  <w:r w:rsidR="00293766" w:rsidRPr="00F011E3">
                    <w:rPr>
                      <w:lang w:val="en-US"/>
                    </w:rPr>
                    <w:t xml:space="preserve">nutritional recommendations for recreational people, athletes </w:t>
                  </w:r>
                </w:p>
                <w:p w14:paraId="5F91769E" w14:textId="6A953610" w:rsidR="00210351" w:rsidRPr="00F011E3" w:rsidRDefault="00293766" w:rsidP="00293766">
                  <w:pPr>
                    <w:rPr>
                      <w:shd w:val="clear" w:color="auto" w:fill="FFFFFF"/>
                      <w:lang w:val="en-US"/>
                    </w:rPr>
                  </w:pPr>
                  <w:r w:rsidRPr="00F011E3">
                    <w:rPr>
                      <w:shd w:val="clear" w:color="auto" w:fill="FFFFFF"/>
                      <w:lang w:val="en-US"/>
                    </w:rPr>
                    <w:t xml:space="preserve">Define nutritional periodization and training cycles. </w:t>
                  </w:r>
                </w:p>
                <w:p w14:paraId="7947FC25" w14:textId="59A10CB4" w:rsidR="00293766" w:rsidRPr="00F011E3" w:rsidRDefault="00293766" w:rsidP="00293766">
                  <w:pPr>
                    <w:rPr>
                      <w:shd w:val="clear" w:color="auto" w:fill="FFFFFF"/>
                      <w:lang w:val="en-US"/>
                    </w:rPr>
                  </w:pPr>
                </w:p>
                <w:p w14:paraId="12713993" w14:textId="1534D553" w:rsidR="00293766" w:rsidRPr="00F011E3" w:rsidRDefault="00293766" w:rsidP="00293766">
                  <w:pPr>
                    <w:rPr>
                      <w:lang w:val="en-US"/>
                    </w:rPr>
                  </w:pPr>
                  <w:proofErr w:type="spellStart"/>
                  <w:r w:rsidRPr="00F011E3">
                    <w:rPr>
                      <w:shd w:val="clear" w:color="auto" w:fill="FFFFFF"/>
                      <w:lang w:val="en-US"/>
                    </w:rPr>
                    <w:lastRenderedPageBreak/>
                    <w:t>Analyse</w:t>
                  </w:r>
                  <w:proofErr w:type="spellEnd"/>
                  <w:r w:rsidRPr="00F011E3">
                    <w:rPr>
                      <w:shd w:val="clear" w:color="auto" w:fill="FFFFFF"/>
                      <w:lang w:val="en-US"/>
                    </w:rPr>
                    <w:t xml:space="preserve"> the difference </w:t>
                  </w:r>
                  <w:proofErr w:type="gramStart"/>
                  <w:r w:rsidRPr="00F011E3">
                    <w:rPr>
                      <w:lang w:val="en-US"/>
                    </w:rPr>
                    <w:t>between  periodized</w:t>
                  </w:r>
                  <w:proofErr w:type="gramEnd"/>
                  <w:r w:rsidRPr="00F011E3">
                    <w:rPr>
                      <w:lang w:val="en-US"/>
                    </w:rPr>
                    <w:t xml:space="preserve"> program for a beginner and for an elite athlete, nutritional periodization for weightlifting and strength sports, football and intermittent sports, and multi-stage cycling and endurance sports</w:t>
                  </w:r>
                </w:p>
                <w:p w14:paraId="6A806A68" w14:textId="77777777" w:rsidR="00210351" w:rsidRPr="00F011E3" w:rsidRDefault="00210351" w:rsidP="00210351">
                  <w:pPr>
                    <w:rPr>
                      <w:lang w:val="en-US"/>
                    </w:rPr>
                  </w:pPr>
                </w:p>
              </w:tc>
              <w:tc>
                <w:tcPr>
                  <w:tcW w:w="3543" w:type="dxa"/>
                </w:tcPr>
                <w:p w14:paraId="759A49AF" w14:textId="77777777" w:rsidR="00E228E4" w:rsidRPr="00F011E3" w:rsidRDefault="00E228E4" w:rsidP="00E228E4">
                  <w:pPr>
                    <w:rPr>
                      <w:lang w:val="en-US"/>
                    </w:rPr>
                  </w:pPr>
                  <w:r w:rsidRPr="00F011E3">
                    <w:rPr>
                      <w:highlight w:val="green"/>
                      <w:lang w:val="en-US"/>
                    </w:rPr>
                    <w:lastRenderedPageBreak/>
                    <w:t>Homework</w:t>
                  </w:r>
                  <w:r w:rsidRPr="00F011E3">
                    <w:rPr>
                      <w:lang w:val="en-US"/>
                    </w:rPr>
                    <w:t xml:space="preserve"> (3 hours)</w:t>
                  </w:r>
                </w:p>
                <w:p w14:paraId="3B09BC88" w14:textId="77777777" w:rsidR="00E228E4" w:rsidRPr="00F011E3" w:rsidRDefault="00E228E4" w:rsidP="00E228E4">
                  <w:pPr>
                    <w:rPr>
                      <w:lang w:val="en-US"/>
                    </w:rPr>
                  </w:pPr>
                  <w:r w:rsidRPr="00F011E3">
                    <w:rPr>
                      <w:lang w:val="en-US"/>
                    </w:rPr>
                    <w:t xml:space="preserve">Deadline: </w:t>
                  </w:r>
                  <w:r w:rsidRPr="00F011E3">
                    <w:rPr>
                      <w:highlight w:val="yellow"/>
                      <w:lang w:val="en-US"/>
                    </w:rPr>
                    <w:t>xx</w:t>
                  </w:r>
                </w:p>
                <w:p w14:paraId="2F8FB946" w14:textId="77777777" w:rsidR="00210351" w:rsidRPr="00F011E3" w:rsidRDefault="00210351" w:rsidP="00210351">
                  <w:pPr>
                    <w:rPr>
                      <w:lang w:val="en-US"/>
                    </w:rPr>
                  </w:pPr>
                </w:p>
                <w:p w14:paraId="3253371C" w14:textId="77777777" w:rsidR="00E228E4" w:rsidRPr="00F011E3" w:rsidRDefault="00E228E4" w:rsidP="00210351">
                  <w:pPr>
                    <w:rPr>
                      <w:lang w:val="en-US"/>
                    </w:rPr>
                  </w:pPr>
                  <w:r w:rsidRPr="00F011E3">
                    <w:rPr>
                      <w:lang w:val="en-US"/>
                    </w:rPr>
                    <w:t xml:space="preserve">Do in class discussion of advantages and disadvantages of fueling before, during and after the game. </w:t>
                  </w:r>
                </w:p>
                <w:p w14:paraId="6FDBBF18" w14:textId="77777777" w:rsidR="00E228E4" w:rsidRPr="00F011E3" w:rsidRDefault="00E228E4" w:rsidP="00210351">
                  <w:pPr>
                    <w:rPr>
                      <w:lang w:val="en-US"/>
                    </w:rPr>
                  </w:pPr>
                </w:p>
                <w:p w14:paraId="2B2F2EA6" w14:textId="2B06A1AF" w:rsidR="00E228E4" w:rsidRPr="00F011E3" w:rsidRDefault="00077E02" w:rsidP="00210351">
                  <w:pPr>
                    <w:rPr>
                      <w:lang w:val="en-US"/>
                    </w:rPr>
                  </w:pPr>
                  <w:r w:rsidRPr="00F011E3">
                    <w:rPr>
                      <w:lang w:val="en-US"/>
                    </w:rPr>
                    <w:lastRenderedPageBreak/>
                    <w:t>Useful links: 1.</w:t>
                  </w:r>
                  <w:hyperlink r:id="rId23" w:history="1">
                    <w:r w:rsidRPr="00F011E3">
                      <w:rPr>
                        <w:rStyle w:val="Hyperlink"/>
                        <w:rFonts w:ascii="Times New Roman" w:hAnsi="Times New Roman"/>
                        <w:lang w:val="en-US"/>
                      </w:rPr>
                      <w:t>https://medium.com/@brandon_41685/nutrition-periodization-for-physique-athletes-e28e0dbf50e8</w:t>
                    </w:r>
                  </w:hyperlink>
                  <w:r w:rsidRPr="00F011E3">
                    <w:rPr>
                      <w:lang w:val="en-US"/>
                    </w:rPr>
                    <w:t xml:space="preserve"> </w:t>
                  </w:r>
                </w:p>
                <w:p w14:paraId="387580AE" w14:textId="466AD951" w:rsidR="00077E02" w:rsidRPr="00F011E3" w:rsidRDefault="00B01073" w:rsidP="00077E02">
                  <w:pPr>
                    <w:pStyle w:val="Listenabsatz"/>
                    <w:numPr>
                      <w:ilvl w:val="0"/>
                      <w:numId w:val="14"/>
                    </w:numPr>
                    <w:rPr>
                      <w:lang w:val="en-US"/>
                    </w:rPr>
                  </w:pPr>
                  <w:hyperlink r:id="rId24" w:history="1">
                    <w:r w:rsidR="00077E02" w:rsidRPr="00F011E3">
                      <w:rPr>
                        <w:rStyle w:val="Hyperlink"/>
                        <w:rFonts w:ascii="Times New Roman" w:hAnsi="Times New Roman"/>
                        <w:lang w:val="en-US"/>
                      </w:rPr>
                      <w:t>https://soccerinteraction.com/nutrition-for-football-players</w:t>
                    </w:r>
                  </w:hyperlink>
                  <w:r w:rsidR="00077E02" w:rsidRPr="00F011E3">
                    <w:rPr>
                      <w:lang w:val="en-US"/>
                    </w:rPr>
                    <w:t xml:space="preserve"> </w:t>
                  </w:r>
                </w:p>
                <w:p w14:paraId="1CA6CF49" w14:textId="77497597" w:rsidR="00077E02" w:rsidRPr="00F011E3" w:rsidRDefault="00B01073" w:rsidP="00077E02">
                  <w:pPr>
                    <w:pStyle w:val="Listenabsatz"/>
                    <w:numPr>
                      <w:ilvl w:val="0"/>
                      <w:numId w:val="14"/>
                    </w:numPr>
                    <w:rPr>
                      <w:lang w:val="en-US"/>
                    </w:rPr>
                  </w:pPr>
                  <w:hyperlink r:id="rId25" w:history="1">
                    <w:r w:rsidR="00077E02" w:rsidRPr="00F011E3">
                      <w:rPr>
                        <w:rStyle w:val="Hyperlink"/>
                        <w:rFonts w:ascii="Times New Roman" w:hAnsi="Times New Roman"/>
                        <w:lang w:val="en-US"/>
                      </w:rPr>
                      <w:t>https://waiteendurance.com/2019/09/20/nutrition-periodization-for-endurance-performance/</w:t>
                    </w:r>
                  </w:hyperlink>
                  <w:r w:rsidR="00077E02" w:rsidRPr="00F011E3">
                    <w:rPr>
                      <w:lang w:val="en-US"/>
                    </w:rPr>
                    <w:t xml:space="preserve"> </w:t>
                  </w:r>
                </w:p>
                <w:p w14:paraId="1EA68129" w14:textId="77777777" w:rsidR="00077E02" w:rsidRPr="00F011E3" w:rsidRDefault="00077E02" w:rsidP="00210351">
                  <w:pPr>
                    <w:rPr>
                      <w:lang w:val="en-US"/>
                    </w:rPr>
                  </w:pPr>
                </w:p>
                <w:p w14:paraId="5B7EFDE8" w14:textId="712E33FB" w:rsidR="00077E02" w:rsidRPr="00F011E3" w:rsidRDefault="00077E02" w:rsidP="00210351">
                  <w:pPr>
                    <w:rPr>
                      <w:lang w:val="en-US"/>
                    </w:rPr>
                  </w:pPr>
                  <w:r w:rsidRPr="00F011E3">
                    <w:rPr>
                      <w:lang w:val="en-US"/>
                    </w:rPr>
                    <w:t>References:</w:t>
                  </w:r>
                  <w:r w:rsidRPr="00F011E3">
                    <w:rPr>
                      <w:lang w:val="en-GB"/>
                    </w:rPr>
                    <w:t xml:space="preserve"> </w:t>
                  </w:r>
                  <w:hyperlink r:id="rId26" w:history="1">
                    <w:r w:rsidRPr="00F011E3">
                      <w:rPr>
                        <w:rStyle w:val="Hyperlink"/>
                        <w:rFonts w:ascii="Times New Roman" w:hAnsi="Times New Roman"/>
                        <w:lang w:val="en-US"/>
                      </w:rPr>
                      <w:t>https://vc-training.fh-joanneum.at/moodle/mod/folder/view.php?id=7109</w:t>
                    </w:r>
                  </w:hyperlink>
                  <w:r w:rsidRPr="00F011E3">
                    <w:rPr>
                      <w:lang w:val="en-US"/>
                    </w:rPr>
                    <w:t xml:space="preserve"> </w:t>
                  </w:r>
                </w:p>
              </w:tc>
            </w:tr>
            <w:tr w:rsidR="00210351" w:rsidRPr="00F011E3" w14:paraId="1F5B5736" w14:textId="77777777" w:rsidTr="00F424CA">
              <w:tc>
                <w:tcPr>
                  <w:tcW w:w="2055" w:type="dxa"/>
                </w:tcPr>
                <w:p w14:paraId="6A9F7BC8" w14:textId="7B1A357E" w:rsidR="00210351" w:rsidRPr="00F011E3" w:rsidRDefault="00293766" w:rsidP="00210351">
                  <w:pPr>
                    <w:rPr>
                      <w:lang w:val="en-US"/>
                    </w:rPr>
                  </w:pPr>
                  <w:r w:rsidRPr="00F011E3">
                    <w:rPr>
                      <w:lang w:val="en-US"/>
                    </w:rPr>
                    <w:lastRenderedPageBreak/>
                    <w:t>2</w:t>
                  </w:r>
                  <w:r w:rsidR="00210351" w:rsidRPr="00F011E3">
                    <w:rPr>
                      <w:lang w:val="en-US"/>
                    </w:rPr>
                    <w:t xml:space="preserve"> unit</w:t>
                  </w:r>
                  <w:r w:rsidRPr="00F011E3">
                    <w:rPr>
                      <w:lang w:val="en-US"/>
                    </w:rPr>
                    <w:t>s</w:t>
                  </w:r>
                </w:p>
                <w:p w14:paraId="035C8CF7" w14:textId="77777777" w:rsidR="00210351" w:rsidRPr="00F011E3" w:rsidRDefault="00210351" w:rsidP="00210351">
                  <w:pPr>
                    <w:rPr>
                      <w:lang w:val="en-GB"/>
                    </w:rPr>
                  </w:pPr>
                </w:p>
              </w:tc>
              <w:tc>
                <w:tcPr>
                  <w:tcW w:w="4036" w:type="dxa"/>
                </w:tcPr>
                <w:p w14:paraId="45E745DC" w14:textId="268CD725" w:rsidR="00210351" w:rsidRPr="00F011E3" w:rsidRDefault="00293766" w:rsidP="00210351">
                  <w:pPr>
                    <w:rPr>
                      <w:lang w:val="en-GB"/>
                    </w:rPr>
                  </w:pPr>
                  <w:r w:rsidRPr="00F011E3">
                    <w:rPr>
                      <w:b/>
                      <w:bCs/>
                      <w:lang w:val="en-US"/>
                    </w:rPr>
                    <w:t>Unit Topic:</w:t>
                  </w:r>
                  <w:r w:rsidRPr="00F011E3">
                    <w:rPr>
                      <w:lang w:val="en-US"/>
                    </w:rPr>
                    <w:t xml:space="preserve">  </w:t>
                  </w:r>
                  <w:r w:rsidRPr="00F011E3">
                    <w:rPr>
                      <w:lang w:val="en-GB"/>
                    </w:rPr>
                    <w:t xml:space="preserve">Nutrition in different types of sport: for team sports, endurance </w:t>
                  </w:r>
                  <w:r w:rsidR="00077E02" w:rsidRPr="00F011E3">
                    <w:rPr>
                      <w:lang w:val="en-GB"/>
                    </w:rPr>
                    <w:t>athletes</w:t>
                  </w:r>
                  <w:r w:rsidRPr="00F011E3">
                    <w:rPr>
                      <w:lang w:val="en-GB"/>
                    </w:rPr>
                    <w:t xml:space="preserve"> and combat sports</w:t>
                  </w:r>
                </w:p>
                <w:p w14:paraId="57D07F9B" w14:textId="7C049F61" w:rsidR="00293766" w:rsidRPr="00F011E3" w:rsidRDefault="00293766" w:rsidP="00293766">
                  <w:pPr>
                    <w:rPr>
                      <w:b/>
                      <w:bCs/>
                      <w:lang w:val="en-US"/>
                    </w:rPr>
                  </w:pPr>
                  <w:r w:rsidRPr="00F011E3">
                    <w:rPr>
                      <w:b/>
                      <w:bCs/>
                      <w:lang w:val="en-US"/>
                    </w:rPr>
                    <w:t>Learning Objectives:</w:t>
                  </w:r>
                </w:p>
                <w:p w14:paraId="5863374F" w14:textId="0E4C22F1" w:rsidR="00293766" w:rsidRPr="00F011E3" w:rsidRDefault="00293766" w:rsidP="00293766">
                  <w:pPr>
                    <w:rPr>
                      <w:lang w:val="en-US"/>
                    </w:rPr>
                  </w:pPr>
                  <w:r w:rsidRPr="00F011E3">
                    <w:rPr>
                      <w:lang w:val="en-US"/>
                    </w:rPr>
                    <w:t xml:space="preserve">Define the physical demands </w:t>
                  </w:r>
                  <w:proofErr w:type="gramStart"/>
                  <w:r w:rsidRPr="00F011E3">
                    <w:rPr>
                      <w:lang w:val="en-US"/>
                    </w:rPr>
                    <w:t>of  team</w:t>
                  </w:r>
                  <w:proofErr w:type="gramEnd"/>
                  <w:r w:rsidRPr="00F011E3">
                    <w:rPr>
                      <w:lang w:val="en-US"/>
                    </w:rPr>
                    <w:t xml:space="preserve"> sports, basketball, </w:t>
                  </w:r>
                  <w:proofErr w:type="spellStart"/>
                  <w:r w:rsidRPr="00F011E3">
                    <w:rPr>
                      <w:lang w:val="en-US"/>
                    </w:rPr>
                    <w:t>endurans</w:t>
                  </w:r>
                  <w:proofErr w:type="spellEnd"/>
                  <w:r w:rsidRPr="00F011E3">
                    <w:rPr>
                      <w:lang w:val="en-US"/>
                    </w:rPr>
                    <w:t xml:space="preserve"> sports (REDs and TTA model) and combat sports (Olympic sports)</w:t>
                  </w:r>
                </w:p>
                <w:p w14:paraId="052E2F12" w14:textId="19E527A8" w:rsidR="00293766" w:rsidRPr="00F011E3" w:rsidRDefault="00293766" w:rsidP="00210351">
                  <w:pPr>
                    <w:rPr>
                      <w:lang w:val="en-GB"/>
                    </w:rPr>
                  </w:pPr>
                </w:p>
                <w:p w14:paraId="072F230A" w14:textId="4262F38B" w:rsidR="00293766" w:rsidRPr="00F011E3" w:rsidRDefault="00293766" w:rsidP="00210351">
                  <w:pPr>
                    <w:rPr>
                      <w:lang w:val="en-GB"/>
                    </w:rPr>
                  </w:pPr>
                  <w:r w:rsidRPr="00F011E3">
                    <w:rPr>
                      <w:lang w:val="en-GB"/>
                    </w:rPr>
                    <w:t xml:space="preserve">Assess the needs in protein, </w:t>
                  </w:r>
                  <w:proofErr w:type="gramStart"/>
                  <w:r w:rsidRPr="00F011E3">
                    <w:rPr>
                      <w:lang w:val="en-GB"/>
                    </w:rPr>
                    <w:t>carbohydrate</w:t>
                  </w:r>
                  <w:proofErr w:type="gramEnd"/>
                  <w:r w:rsidRPr="00F011E3">
                    <w:rPr>
                      <w:lang w:val="en-GB"/>
                    </w:rPr>
                    <w:t xml:space="preserve"> and fat for different types of sport</w:t>
                  </w:r>
                  <w:r w:rsidR="002114B4" w:rsidRPr="00F011E3">
                    <w:rPr>
                      <w:lang w:val="en-GB"/>
                    </w:rPr>
                    <w:t xml:space="preserve">, planned drinking </w:t>
                  </w:r>
                </w:p>
                <w:p w14:paraId="6925F987" w14:textId="60347042" w:rsidR="002114B4" w:rsidRPr="00F011E3" w:rsidRDefault="002114B4" w:rsidP="00210351">
                  <w:pPr>
                    <w:rPr>
                      <w:lang w:val="en-GB"/>
                    </w:rPr>
                  </w:pPr>
                  <w:r w:rsidRPr="00F011E3">
                    <w:rPr>
                      <w:lang w:val="en-GB"/>
                    </w:rPr>
                    <w:t>Determine sweat rates for endurance athletes</w:t>
                  </w:r>
                </w:p>
                <w:p w14:paraId="56C39022" w14:textId="277D415E" w:rsidR="00E27F82" w:rsidRPr="00F011E3" w:rsidRDefault="00E27F82" w:rsidP="00210351">
                  <w:pPr>
                    <w:rPr>
                      <w:lang w:val="en-GB"/>
                    </w:rPr>
                  </w:pPr>
                </w:p>
                <w:p w14:paraId="0B4184E6" w14:textId="7A945C8A" w:rsidR="00E27F82" w:rsidRPr="00F011E3" w:rsidRDefault="00E27F82" w:rsidP="00210351">
                  <w:pPr>
                    <w:rPr>
                      <w:lang w:val="en-GB"/>
                    </w:rPr>
                  </w:pPr>
                  <w:r w:rsidRPr="00F011E3">
                    <w:rPr>
                      <w:lang w:val="en-GB"/>
                    </w:rPr>
                    <w:t>Discuss negative effects of weight cutting, rehydration and refuelling.</w:t>
                  </w:r>
                </w:p>
                <w:p w14:paraId="28AF0CDA" w14:textId="5E8CBE44" w:rsidR="00E27F82" w:rsidRPr="00F011E3" w:rsidRDefault="00E27F82" w:rsidP="00210351">
                  <w:pPr>
                    <w:rPr>
                      <w:lang w:val="en-GB"/>
                    </w:rPr>
                  </w:pPr>
                </w:p>
                <w:p w14:paraId="7EB46DFC" w14:textId="77777777" w:rsidR="00293766" w:rsidRPr="00F011E3" w:rsidRDefault="00293766" w:rsidP="00210351">
                  <w:pPr>
                    <w:rPr>
                      <w:lang w:val="en-GB"/>
                    </w:rPr>
                  </w:pPr>
                </w:p>
                <w:p w14:paraId="546FEA1A" w14:textId="77777777" w:rsidR="00210351" w:rsidRPr="00F011E3" w:rsidRDefault="00210351" w:rsidP="00210351">
                  <w:pPr>
                    <w:rPr>
                      <w:lang w:val="en-GB"/>
                    </w:rPr>
                  </w:pPr>
                </w:p>
              </w:tc>
              <w:tc>
                <w:tcPr>
                  <w:tcW w:w="3543" w:type="dxa"/>
                </w:tcPr>
                <w:p w14:paraId="59F3616E" w14:textId="77777777" w:rsidR="00077E02" w:rsidRPr="00F011E3" w:rsidRDefault="00077E02" w:rsidP="00077E02">
                  <w:pPr>
                    <w:rPr>
                      <w:lang w:val="en-US"/>
                    </w:rPr>
                  </w:pPr>
                  <w:r w:rsidRPr="00F011E3">
                    <w:rPr>
                      <w:highlight w:val="green"/>
                      <w:lang w:val="en-US"/>
                    </w:rPr>
                    <w:t>Homework</w:t>
                  </w:r>
                  <w:r w:rsidRPr="00F011E3">
                    <w:rPr>
                      <w:lang w:val="en-US"/>
                    </w:rPr>
                    <w:t xml:space="preserve"> (3 hours)</w:t>
                  </w:r>
                </w:p>
                <w:p w14:paraId="68ED974B" w14:textId="77777777" w:rsidR="00077E02" w:rsidRPr="00F011E3" w:rsidRDefault="00077E02" w:rsidP="00077E02">
                  <w:pPr>
                    <w:rPr>
                      <w:lang w:val="en-US"/>
                    </w:rPr>
                  </w:pPr>
                  <w:r w:rsidRPr="00F011E3">
                    <w:rPr>
                      <w:lang w:val="en-US"/>
                    </w:rPr>
                    <w:t xml:space="preserve">Deadline: </w:t>
                  </w:r>
                  <w:r w:rsidRPr="00F011E3">
                    <w:rPr>
                      <w:highlight w:val="yellow"/>
                      <w:lang w:val="en-US"/>
                    </w:rPr>
                    <w:t>xx</w:t>
                  </w:r>
                </w:p>
                <w:p w14:paraId="7E31FA44" w14:textId="77777777" w:rsidR="00210351" w:rsidRPr="00F011E3" w:rsidRDefault="00210351" w:rsidP="00210351">
                  <w:pPr>
                    <w:rPr>
                      <w:lang w:val="en-GB"/>
                    </w:rPr>
                  </w:pPr>
                </w:p>
                <w:p w14:paraId="662EFD25" w14:textId="01337DCE" w:rsidR="00077E02" w:rsidRPr="00F011E3" w:rsidRDefault="005F7C5A" w:rsidP="00077E02">
                  <w:pPr>
                    <w:rPr>
                      <w:lang w:val="en-GB"/>
                    </w:rPr>
                  </w:pPr>
                  <w:r w:rsidRPr="00F011E3">
                    <w:rPr>
                      <w:lang w:val="en-GB"/>
                    </w:rPr>
                    <w:t>Do assignment 8</w:t>
                  </w:r>
                </w:p>
                <w:p w14:paraId="2F6DFE3C" w14:textId="2CA705E7" w:rsidR="005F7C5A" w:rsidRPr="00F011E3" w:rsidRDefault="00B01073" w:rsidP="00077E02">
                  <w:pPr>
                    <w:rPr>
                      <w:lang w:val="en-GB"/>
                    </w:rPr>
                  </w:pPr>
                  <w:hyperlink r:id="rId27" w:history="1">
                    <w:r w:rsidR="005F7C5A" w:rsidRPr="00F011E3">
                      <w:rPr>
                        <w:rStyle w:val="Hyperlink"/>
                        <w:rFonts w:ascii="Times New Roman" w:hAnsi="Times New Roman"/>
                        <w:lang w:val="en-GB"/>
                      </w:rPr>
                      <w:t>https://vc-training.fh-joanneum.at/moodle/mod/assign/view.php?id=7206</w:t>
                    </w:r>
                  </w:hyperlink>
                  <w:r w:rsidR="005F7C5A" w:rsidRPr="00F011E3">
                    <w:rPr>
                      <w:lang w:val="en-GB"/>
                    </w:rPr>
                    <w:t xml:space="preserve"> </w:t>
                  </w:r>
                </w:p>
                <w:p w14:paraId="3374B548" w14:textId="7DD20C62" w:rsidR="00077E02" w:rsidRPr="00F011E3" w:rsidRDefault="00077E02" w:rsidP="00210351">
                  <w:pPr>
                    <w:rPr>
                      <w:lang w:val="en-GB"/>
                    </w:rPr>
                  </w:pPr>
                </w:p>
              </w:tc>
            </w:tr>
            <w:tr w:rsidR="00210351" w:rsidRPr="00F011E3" w14:paraId="737E7DBF" w14:textId="77777777" w:rsidTr="00F424CA">
              <w:tc>
                <w:tcPr>
                  <w:tcW w:w="2055" w:type="dxa"/>
                </w:tcPr>
                <w:p w14:paraId="0E2D741C" w14:textId="655AC373" w:rsidR="00210351" w:rsidRPr="00F011E3" w:rsidRDefault="00E27F82" w:rsidP="00210351">
                  <w:pPr>
                    <w:rPr>
                      <w:lang w:val="en-GB"/>
                    </w:rPr>
                  </w:pPr>
                  <w:r w:rsidRPr="00F011E3">
                    <w:rPr>
                      <w:lang w:val="en-GB"/>
                    </w:rPr>
                    <w:t>1</w:t>
                  </w:r>
                  <w:r w:rsidR="00210351" w:rsidRPr="00F011E3">
                    <w:rPr>
                      <w:lang w:val="en-GB"/>
                    </w:rPr>
                    <w:t xml:space="preserve"> </w:t>
                  </w:r>
                  <w:proofErr w:type="gramStart"/>
                  <w:r w:rsidR="00210351" w:rsidRPr="00F011E3">
                    <w:rPr>
                      <w:lang w:val="en-GB"/>
                    </w:rPr>
                    <w:t>units</w:t>
                  </w:r>
                  <w:proofErr w:type="gramEnd"/>
                </w:p>
                <w:p w14:paraId="00CC0036" w14:textId="77777777" w:rsidR="00210351" w:rsidRPr="00F011E3" w:rsidRDefault="00210351" w:rsidP="00210351">
                  <w:pPr>
                    <w:rPr>
                      <w:lang w:val="en-GB"/>
                    </w:rPr>
                  </w:pPr>
                  <w:r w:rsidRPr="00F011E3">
                    <w:rPr>
                      <w:highlight w:val="yellow"/>
                      <w:lang w:val="en-GB"/>
                    </w:rPr>
                    <w:t>Date xx</w:t>
                  </w:r>
                </w:p>
                <w:p w14:paraId="2D30C746" w14:textId="77777777" w:rsidR="00210351" w:rsidRPr="00F011E3" w:rsidRDefault="00210351" w:rsidP="00210351">
                  <w:pPr>
                    <w:rPr>
                      <w:lang w:val="en-GB"/>
                    </w:rPr>
                  </w:pPr>
                </w:p>
              </w:tc>
              <w:tc>
                <w:tcPr>
                  <w:tcW w:w="4036" w:type="dxa"/>
                </w:tcPr>
                <w:p w14:paraId="41BD282D" w14:textId="684607F7" w:rsidR="00210351" w:rsidRPr="00F011E3" w:rsidRDefault="00E27F82" w:rsidP="00210351">
                  <w:pPr>
                    <w:rPr>
                      <w:lang w:val="en-US"/>
                    </w:rPr>
                  </w:pPr>
                  <w:r w:rsidRPr="00F011E3">
                    <w:rPr>
                      <w:lang w:val="en-GB"/>
                    </w:rPr>
                    <w:t>Final control</w:t>
                  </w:r>
                  <w:r w:rsidR="003E0BC1" w:rsidRPr="00F011E3">
                    <w:rPr>
                      <w:lang w:val="ru-RU"/>
                    </w:rPr>
                    <w:t xml:space="preserve"> </w:t>
                  </w:r>
                  <w:r w:rsidR="003E0BC1" w:rsidRPr="00F011E3">
                    <w:rPr>
                      <w:lang w:val="en-US"/>
                    </w:rPr>
                    <w:t>– MCQ 50 questions</w:t>
                  </w:r>
                </w:p>
              </w:tc>
              <w:tc>
                <w:tcPr>
                  <w:tcW w:w="3543" w:type="dxa"/>
                </w:tcPr>
                <w:p w14:paraId="10BB10C1" w14:textId="77777777" w:rsidR="00210351" w:rsidRPr="00F011E3" w:rsidRDefault="00210351" w:rsidP="00210351">
                  <w:pPr>
                    <w:rPr>
                      <w:lang w:val="en-GB"/>
                    </w:rPr>
                  </w:pPr>
                </w:p>
              </w:tc>
            </w:tr>
          </w:tbl>
          <w:p w14:paraId="56AB0D15" w14:textId="77777777" w:rsidR="00210351" w:rsidRPr="00F011E3" w:rsidRDefault="00210351" w:rsidP="00210351">
            <w:pPr>
              <w:spacing w:line="360" w:lineRule="auto"/>
              <w:rPr>
                <w:lang w:val="en-GB"/>
              </w:rPr>
            </w:pPr>
          </w:p>
          <w:p w14:paraId="5402861A" w14:textId="77777777" w:rsidR="00210351" w:rsidRPr="00F011E3" w:rsidRDefault="00210351" w:rsidP="00D42CEB">
            <w:pPr>
              <w:rPr>
                <w:rFonts w:eastAsia="Verdana"/>
                <w:b/>
                <w:color w:val="000000"/>
                <w:lang w:val="en-GB"/>
              </w:rPr>
            </w:pPr>
          </w:p>
          <w:p w14:paraId="351D09D3" w14:textId="7EF339EF" w:rsidR="00425E5E" w:rsidRPr="00F011E3" w:rsidRDefault="007E276E" w:rsidP="00D42CEB">
            <w:pPr>
              <w:rPr>
                <w:rFonts w:eastAsia="Verdana"/>
                <w:b/>
                <w:color w:val="000000"/>
                <w:lang w:val="en-US"/>
              </w:rPr>
            </w:pPr>
            <w:r w:rsidRPr="00F011E3">
              <w:rPr>
                <w:rFonts w:eastAsia="Verdana"/>
                <w:b/>
                <w:color w:val="000000"/>
                <w:lang w:val="en-US"/>
              </w:rPr>
              <w:t xml:space="preserve">Previous knowledge required: </w:t>
            </w:r>
          </w:p>
          <w:p w14:paraId="360EB6AC" w14:textId="77777777" w:rsidR="00425E5E" w:rsidRPr="00F011E3" w:rsidRDefault="007E276E" w:rsidP="00D42CEB">
            <w:pPr>
              <w:rPr>
                <w:rFonts w:eastAsia="Verdana"/>
                <w:color w:val="000000"/>
                <w:lang w:val="en-US"/>
              </w:rPr>
            </w:pPr>
            <w:r w:rsidRPr="00F011E3">
              <w:rPr>
                <w:rFonts w:eastAsia="Verdana"/>
                <w:color w:val="000000"/>
                <w:lang w:val="en-US"/>
              </w:rPr>
              <w:t xml:space="preserve">Basics </w:t>
            </w:r>
            <w:proofErr w:type="gramStart"/>
            <w:r w:rsidRPr="00F011E3">
              <w:rPr>
                <w:rFonts w:eastAsia="Verdana"/>
                <w:color w:val="000000"/>
                <w:lang w:val="en-US"/>
              </w:rPr>
              <w:t>of:</w:t>
            </w:r>
            <w:proofErr w:type="gramEnd"/>
            <w:r w:rsidRPr="00F011E3">
              <w:rPr>
                <w:rFonts w:eastAsia="Verdana"/>
                <w:color w:val="000000"/>
                <w:lang w:val="en-US"/>
              </w:rPr>
              <w:t xml:space="preserve"> physiology, biochemistry, pathology, nutritional physiology, basic knowledge of dietetics</w:t>
            </w:r>
          </w:p>
          <w:p w14:paraId="6D82C836" w14:textId="77777777" w:rsidR="00F011E3" w:rsidRPr="00F011E3" w:rsidRDefault="00F011E3" w:rsidP="00D42CEB">
            <w:pPr>
              <w:rPr>
                <w:rFonts w:eastAsia="Verdana"/>
                <w:color w:val="000000"/>
                <w:lang w:val="en-US"/>
              </w:rPr>
            </w:pPr>
          </w:p>
        </w:tc>
      </w:tr>
      <w:tr w:rsidR="00425E5E" w:rsidRPr="00F011E3" w14:paraId="1EC3532D" w14:textId="77777777">
        <w:tc>
          <w:tcPr>
            <w:tcW w:w="9816" w:type="dxa"/>
            <w:vAlign w:val="center"/>
          </w:tcPr>
          <w:tbl>
            <w:tblPr>
              <w:tblW w:w="5045" w:type="pct"/>
              <w:tblCellSpacing w:w="15" w:type="dxa"/>
              <w:tblLayout w:type="fixed"/>
              <w:tblCellMar>
                <w:top w:w="15" w:type="dxa"/>
                <w:left w:w="15" w:type="dxa"/>
                <w:bottom w:w="15" w:type="dxa"/>
                <w:right w:w="15" w:type="dxa"/>
              </w:tblCellMar>
              <w:tblLook w:val="0000" w:firstRow="0" w:lastRow="0" w:firstColumn="0" w:lastColumn="0" w:noHBand="0" w:noVBand="0"/>
            </w:tblPr>
            <w:tblGrid>
              <w:gridCol w:w="9874"/>
            </w:tblGrid>
            <w:tr w:rsidR="00210351" w:rsidRPr="00F011E3" w14:paraId="36155680" w14:textId="77777777" w:rsidTr="0023214B">
              <w:trPr>
                <w:tblCellSpacing w:w="15" w:type="dxa"/>
              </w:trPr>
              <w:tc>
                <w:tcPr>
                  <w:tcW w:w="9770" w:type="dxa"/>
                  <w:vAlign w:val="center"/>
                </w:tcPr>
                <w:p w14:paraId="0B5DB4BB" w14:textId="77777777" w:rsidR="00210351" w:rsidRPr="00F011E3" w:rsidRDefault="00210351" w:rsidP="00210351">
                  <w:pPr>
                    <w:rPr>
                      <w:b/>
                      <w:bCs/>
                      <w:color w:val="000000"/>
                      <w:lang w:val="en-GB"/>
                    </w:rPr>
                  </w:pPr>
                  <w:r w:rsidRPr="00F011E3">
                    <w:rPr>
                      <w:b/>
                      <w:bCs/>
                      <w:color w:val="000000"/>
                      <w:lang w:val="en-GB"/>
                    </w:rPr>
                    <w:lastRenderedPageBreak/>
                    <w:t>Learning methods:</w:t>
                  </w:r>
                </w:p>
                <w:p w14:paraId="24EB122C" w14:textId="77777777" w:rsidR="00210351" w:rsidRPr="00F011E3" w:rsidRDefault="00210351" w:rsidP="00210351">
                  <w:pPr>
                    <w:rPr>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5"/>
                    <w:gridCol w:w="5160"/>
                  </w:tblGrid>
                  <w:tr w:rsidR="00210351" w:rsidRPr="00F011E3" w14:paraId="483A1DB7" w14:textId="77777777" w:rsidTr="0023214B">
                    <w:trPr>
                      <w:trHeight w:val="327"/>
                    </w:trPr>
                    <w:tc>
                      <w:tcPr>
                        <w:tcW w:w="9715" w:type="dxa"/>
                        <w:gridSpan w:val="2"/>
                        <w:tcBorders>
                          <w:bottom w:val="single" w:sz="4" w:space="0" w:color="auto"/>
                        </w:tcBorders>
                        <w:shd w:val="clear" w:color="auto" w:fill="A50046"/>
                        <w:vAlign w:val="center"/>
                      </w:tcPr>
                      <w:p w14:paraId="6924EA37" w14:textId="77777777" w:rsidR="00210351" w:rsidRPr="00F011E3" w:rsidRDefault="00210351" w:rsidP="00210351">
                        <w:pPr>
                          <w:pStyle w:val="coltext"/>
                          <w:tabs>
                            <w:tab w:val="clear" w:pos="259"/>
                          </w:tabs>
                          <w:spacing w:before="0" w:after="0"/>
                          <w:rPr>
                            <w:rFonts w:ascii="Times New Roman" w:hAnsi="Times New Roman"/>
                            <w:b/>
                            <w:bCs/>
                            <w:sz w:val="20"/>
                          </w:rPr>
                        </w:pPr>
                        <w:r w:rsidRPr="00F011E3">
                          <w:rPr>
                            <w:rFonts w:ascii="Times New Roman" w:hAnsi="Times New Roman"/>
                            <w:b/>
                            <w:bCs/>
                            <w:sz w:val="20"/>
                          </w:rPr>
                          <w:t>Method: Please tick as appropriate and describe</w:t>
                        </w:r>
                      </w:p>
                    </w:tc>
                  </w:tr>
                  <w:tr w:rsidR="00210351" w:rsidRPr="00F011E3" w14:paraId="6F121751" w14:textId="77777777" w:rsidTr="0023214B">
                    <w:trPr>
                      <w:trHeight w:val="327"/>
                    </w:trPr>
                    <w:tc>
                      <w:tcPr>
                        <w:tcW w:w="4555" w:type="dxa"/>
                        <w:tcBorders>
                          <w:bottom w:val="single" w:sz="4" w:space="0" w:color="auto"/>
                        </w:tcBorders>
                        <w:shd w:val="clear" w:color="auto" w:fill="auto"/>
                      </w:tcPr>
                      <w:p w14:paraId="7892D83C"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x  </w:t>
                        </w:r>
                        <w:r w:rsidRPr="00F011E3">
                          <w:rPr>
                            <w:rFonts w:ascii="Times New Roman" w:hAnsi="Times New Roman"/>
                            <w:sz w:val="20"/>
                          </w:rPr>
                          <w:t xml:space="preserve"> </w:t>
                        </w:r>
                        <w:r w:rsidRPr="00F011E3">
                          <w:rPr>
                            <w:rFonts w:ascii="Times New Roman" w:hAnsi="Times New Roman"/>
                            <w:bCs/>
                            <w:sz w:val="20"/>
                          </w:rPr>
                          <w:t>Lecture</w:t>
                        </w:r>
                      </w:p>
                    </w:tc>
                    <w:tc>
                      <w:tcPr>
                        <w:tcW w:w="5160" w:type="dxa"/>
                        <w:tcBorders>
                          <w:bottom w:val="single" w:sz="4" w:space="0" w:color="auto"/>
                        </w:tcBorders>
                        <w:shd w:val="clear" w:color="auto" w:fill="auto"/>
                      </w:tcPr>
                      <w:p w14:paraId="347E5F12"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341785FD" w14:textId="77777777" w:rsidTr="0023214B">
                    <w:trPr>
                      <w:trHeight w:val="327"/>
                    </w:trPr>
                    <w:tc>
                      <w:tcPr>
                        <w:tcW w:w="4555" w:type="dxa"/>
                        <w:tcBorders>
                          <w:bottom w:val="single" w:sz="4" w:space="0" w:color="auto"/>
                        </w:tcBorders>
                        <w:shd w:val="clear" w:color="auto" w:fill="auto"/>
                      </w:tcPr>
                      <w:p w14:paraId="24158034"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w:t>
                        </w:r>
                        <w:r w:rsidRPr="00F011E3">
                          <w:rPr>
                            <w:rFonts w:ascii="Times New Roman" w:hAnsi="Times New Roman"/>
                            <w:sz w:val="20"/>
                          </w:rPr>
                          <w:t xml:space="preserve">  </w:t>
                        </w:r>
                        <w:r w:rsidRPr="00F011E3">
                          <w:rPr>
                            <w:rFonts w:ascii="Times New Roman" w:hAnsi="Times New Roman"/>
                            <w:bCs/>
                            <w:sz w:val="20"/>
                          </w:rPr>
                          <w:t>Exercises</w:t>
                        </w:r>
                      </w:p>
                    </w:tc>
                    <w:tc>
                      <w:tcPr>
                        <w:tcW w:w="5160" w:type="dxa"/>
                        <w:tcBorders>
                          <w:bottom w:val="single" w:sz="4" w:space="0" w:color="auto"/>
                        </w:tcBorders>
                        <w:shd w:val="clear" w:color="auto" w:fill="auto"/>
                      </w:tcPr>
                      <w:p w14:paraId="67E41571"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7111E917" w14:textId="77777777" w:rsidTr="0023214B">
                    <w:trPr>
                      <w:trHeight w:val="116"/>
                    </w:trPr>
                    <w:tc>
                      <w:tcPr>
                        <w:tcW w:w="4555" w:type="dxa"/>
                      </w:tcPr>
                      <w:p w14:paraId="057C1102" w14:textId="77777777" w:rsidR="00210351" w:rsidRPr="00F011E3" w:rsidRDefault="00210351" w:rsidP="00210351">
                        <w:pPr>
                          <w:jc w:val="both"/>
                          <w:rPr>
                            <w:sz w:val="20"/>
                            <w:lang w:val="en-GB"/>
                          </w:rPr>
                        </w:pPr>
                        <w:bookmarkStart w:id="0" w:name="_Hlk109012733"/>
                        <w:r w:rsidRPr="00F011E3">
                          <w:rPr>
                            <w:sz w:val="20"/>
                            <w:bdr w:val="single" w:sz="4" w:space="0" w:color="auto"/>
                            <w:lang w:val="en-GB"/>
                          </w:rPr>
                          <w:t xml:space="preserve">    </w:t>
                        </w:r>
                        <w:r w:rsidRPr="00F011E3">
                          <w:rPr>
                            <w:sz w:val="20"/>
                            <w:lang w:val="en-GB"/>
                          </w:rPr>
                          <w:t xml:space="preserve">  Survey in institutions</w:t>
                        </w:r>
                      </w:p>
                    </w:tc>
                    <w:tc>
                      <w:tcPr>
                        <w:tcW w:w="5160" w:type="dxa"/>
                      </w:tcPr>
                      <w:p w14:paraId="03A521E4" w14:textId="77777777" w:rsidR="00210351" w:rsidRPr="00F011E3" w:rsidRDefault="00210351" w:rsidP="00210351">
                        <w:pPr>
                          <w:jc w:val="both"/>
                          <w:rPr>
                            <w:sz w:val="20"/>
                            <w:lang w:val="en-GB"/>
                          </w:rPr>
                        </w:pPr>
                      </w:p>
                    </w:tc>
                  </w:tr>
                  <w:tr w:rsidR="00210351" w:rsidRPr="00F011E3" w14:paraId="4704D92D" w14:textId="77777777" w:rsidTr="0023214B">
                    <w:tc>
                      <w:tcPr>
                        <w:tcW w:w="4555" w:type="dxa"/>
                      </w:tcPr>
                      <w:p w14:paraId="5727F936"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lastRenderedPageBreak/>
                          <w:t xml:space="preserve">    </w:t>
                        </w:r>
                        <w:r w:rsidRPr="00F011E3">
                          <w:rPr>
                            <w:rFonts w:ascii="Times New Roman" w:hAnsi="Times New Roman"/>
                            <w:sz w:val="20"/>
                          </w:rPr>
                          <w:t xml:space="preserve"> </w:t>
                        </w:r>
                        <w:r w:rsidRPr="00F011E3">
                          <w:rPr>
                            <w:rFonts w:ascii="Times New Roman" w:hAnsi="Times New Roman"/>
                            <w:bCs/>
                            <w:sz w:val="20"/>
                          </w:rPr>
                          <w:t xml:space="preserve"> Street survey</w:t>
                        </w:r>
                      </w:p>
                    </w:tc>
                    <w:tc>
                      <w:tcPr>
                        <w:tcW w:w="5160" w:type="dxa"/>
                      </w:tcPr>
                      <w:p w14:paraId="33906F26"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54729E05" w14:textId="77777777" w:rsidTr="0023214B">
                    <w:tc>
                      <w:tcPr>
                        <w:tcW w:w="4555" w:type="dxa"/>
                      </w:tcPr>
                      <w:p w14:paraId="200C5B0E"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w:t>
                        </w:r>
                        <w:r w:rsidRPr="00F011E3">
                          <w:rPr>
                            <w:rFonts w:ascii="Times New Roman" w:hAnsi="Times New Roman"/>
                            <w:sz w:val="20"/>
                          </w:rPr>
                          <w:t xml:space="preserve">  </w:t>
                        </w:r>
                        <w:r w:rsidRPr="00F011E3">
                          <w:rPr>
                            <w:rFonts w:ascii="Times New Roman" w:hAnsi="Times New Roman"/>
                            <w:bCs/>
                            <w:sz w:val="20"/>
                          </w:rPr>
                          <w:t>Excursion</w:t>
                        </w:r>
                      </w:p>
                    </w:tc>
                    <w:tc>
                      <w:tcPr>
                        <w:tcW w:w="5160" w:type="dxa"/>
                      </w:tcPr>
                      <w:p w14:paraId="150DFB69" w14:textId="77777777" w:rsidR="00210351" w:rsidRPr="00F011E3" w:rsidRDefault="00210351" w:rsidP="00210351">
                        <w:pPr>
                          <w:pStyle w:val="coltext"/>
                          <w:tabs>
                            <w:tab w:val="clear" w:pos="259"/>
                          </w:tabs>
                          <w:spacing w:before="0" w:after="0"/>
                          <w:rPr>
                            <w:rFonts w:ascii="Times New Roman" w:hAnsi="Times New Roman"/>
                            <w:bCs/>
                            <w:sz w:val="20"/>
                          </w:rPr>
                        </w:pPr>
                      </w:p>
                    </w:tc>
                  </w:tr>
                  <w:bookmarkEnd w:id="0"/>
                  <w:tr w:rsidR="00210351" w:rsidRPr="00F011E3" w14:paraId="1F010B16" w14:textId="77777777" w:rsidTr="0023214B">
                    <w:trPr>
                      <w:trHeight w:val="310"/>
                    </w:trPr>
                    <w:tc>
                      <w:tcPr>
                        <w:tcW w:w="4555" w:type="dxa"/>
                      </w:tcPr>
                      <w:p w14:paraId="4C250C78"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x </w:t>
                        </w:r>
                        <w:r w:rsidRPr="00F011E3">
                          <w:rPr>
                            <w:rFonts w:ascii="Times New Roman" w:hAnsi="Times New Roman"/>
                            <w:sz w:val="20"/>
                          </w:rPr>
                          <w:t xml:space="preserve">  </w:t>
                        </w:r>
                        <w:r w:rsidRPr="00F011E3">
                          <w:rPr>
                            <w:rFonts w:ascii="Times New Roman" w:hAnsi="Times New Roman"/>
                            <w:bCs/>
                            <w:sz w:val="20"/>
                          </w:rPr>
                          <w:t>Presentation</w:t>
                        </w:r>
                      </w:p>
                    </w:tc>
                    <w:tc>
                      <w:tcPr>
                        <w:tcW w:w="5160" w:type="dxa"/>
                      </w:tcPr>
                      <w:p w14:paraId="445C2B97"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4FDAB489" w14:textId="77777777" w:rsidTr="0023214B">
                    <w:tc>
                      <w:tcPr>
                        <w:tcW w:w="4555" w:type="dxa"/>
                      </w:tcPr>
                      <w:p w14:paraId="06130C8F"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w:t>
                        </w:r>
                        <w:r w:rsidRPr="00F011E3">
                          <w:rPr>
                            <w:rFonts w:ascii="Times New Roman" w:hAnsi="Times New Roman"/>
                            <w:sz w:val="20"/>
                          </w:rPr>
                          <w:t xml:space="preserve">  </w:t>
                        </w:r>
                        <w:r w:rsidRPr="00F011E3">
                          <w:rPr>
                            <w:rFonts w:ascii="Times New Roman" w:hAnsi="Times New Roman"/>
                            <w:bCs/>
                            <w:sz w:val="20"/>
                          </w:rPr>
                          <w:t>Seminar paper</w:t>
                        </w:r>
                      </w:p>
                    </w:tc>
                    <w:tc>
                      <w:tcPr>
                        <w:tcW w:w="5160" w:type="dxa"/>
                      </w:tcPr>
                      <w:p w14:paraId="23D57AF4"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087ACC83" w14:textId="77777777" w:rsidTr="0023214B">
                    <w:tc>
                      <w:tcPr>
                        <w:tcW w:w="4555" w:type="dxa"/>
                      </w:tcPr>
                      <w:p w14:paraId="144CDA11"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w:t>
                        </w:r>
                        <w:r w:rsidRPr="00F011E3">
                          <w:rPr>
                            <w:rFonts w:ascii="Times New Roman" w:hAnsi="Times New Roman"/>
                            <w:sz w:val="20"/>
                          </w:rPr>
                          <w:t xml:space="preserve">  </w:t>
                        </w:r>
                        <w:r w:rsidRPr="00F011E3">
                          <w:rPr>
                            <w:rFonts w:ascii="Times New Roman" w:hAnsi="Times New Roman"/>
                            <w:bCs/>
                            <w:sz w:val="20"/>
                          </w:rPr>
                          <w:t>Project work</w:t>
                        </w:r>
                      </w:p>
                    </w:tc>
                    <w:tc>
                      <w:tcPr>
                        <w:tcW w:w="5160" w:type="dxa"/>
                      </w:tcPr>
                      <w:p w14:paraId="63568009" w14:textId="77777777" w:rsidR="00210351" w:rsidRPr="00F011E3" w:rsidRDefault="00210351" w:rsidP="00210351">
                        <w:pPr>
                          <w:pStyle w:val="coltext"/>
                          <w:tabs>
                            <w:tab w:val="clear" w:pos="259"/>
                          </w:tabs>
                          <w:spacing w:before="0" w:after="0"/>
                          <w:rPr>
                            <w:rFonts w:ascii="Times New Roman" w:hAnsi="Times New Roman"/>
                            <w:bCs/>
                            <w:sz w:val="20"/>
                          </w:rPr>
                        </w:pPr>
                      </w:p>
                    </w:tc>
                  </w:tr>
                  <w:tr w:rsidR="00210351" w:rsidRPr="00F011E3" w14:paraId="2AA2CFE3" w14:textId="77777777" w:rsidTr="0023214B">
                    <w:tc>
                      <w:tcPr>
                        <w:tcW w:w="4555" w:type="dxa"/>
                      </w:tcPr>
                      <w:p w14:paraId="6A047F00" w14:textId="77777777" w:rsidR="00210351" w:rsidRPr="00F011E3" w:rsidRDefault="00210351" w:rsidP="00210351">
                        <w:pPr>
                          <w:pStyle w:val="coltext"/>
                          <w:tabs>
                            <w:tab w:val="clear" w:pos="259"/>
                          </w:tabs>
                          <w:spacing w:before="0" w:after="0"/>
                          <w:rPr>
                            <w:rFonts w:ascii="Times New Roman" w:hAnsi="Times New Roman"/>
                            <w:sz w:val="20"/>
                            <w:bdr w:val="single" w:sz="4" w:space="0" w:color="auto"/>
                          </w:rPr>
                        </w:pPr>
                        <w:r w:rsidRPr="00F011E3">
                          <w:rPr>
                            <w:rFonts w:ascii="Times New Roman" w:hAnsi="Times New Roman"/>
                            <w:sz w:val="20"/>
                            <w:bdr w:val="single" w:sz="4" w:space="0" w:color="auto"/>
                          </w:rPr>
                          <w:t xml:space="preserve">  x  </w:t>
                        </w:r>
                        <w:r w:rsidRPr="00F011E3">
                          <w:rPr>
                            <w:rFonts w:ascii="Times New Roman" w:hAnsi="Times New Roman"/>
                            <w:sz w:val="20"/>
                          </w:rPr>
                          <w:t xml:space="preserve">  </w:t>
                        </w:r>
                        <w:r w:rsidRPr="00F011E3">
                          <w:rPr>
                            <w:rFonts w:ascii="Times New Roman" w:hAnsi="Times New Roman"/>
                            <w:bCs/>
                            <w:sz w:val="20"/>
                          </w:rPr>
                          <w:t>Group work</w:t>
                        </w:r>
                      </w:p>
                    </w:tc>
                    <w:tc>
                      <w:tcPr>
                        <w:tcW w:w="5160" w:type="dxa"/>
                      </w:tcPr>
                      <w:p w14:paraId="498912CB"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bCs/>
                            <w:sz w:val="20"/>
                          </w:rPr>
                          <w:t>Case studies</w:t>
                        </w:r>
                      </w:p>
                    </w:tc>
                  </w:tr>
                  <w:tr w:rsidR="00210351" w:rsidRPr="00F011E3" w14:paraId="0B5BBA58" w14:textId="77777777" w:rsidTr="0023214B">
                    <w:tc>
                      <w:tcPr>
                        <w:tcW w:w="4555" w:type="dxa"/>
                      </w:tcPr>
                      <w:p w14:paraId="430DFEA6" w14:textId="77777777"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sz w:val="20"/>
                            <w:bdr w:val="single" w:sz="4" w:space="0" w:color="auto"/>
                          </w:rPr>
                          <w:t xml:space="preserve">  x  </w:t>
                        </w:r>
                        <w:r w:rsidRPr="00F011E3">
                          <w:rPr>
                            <w:rFonts w:ascii="Times New Roman" w:hAnsi="Times New Roman"/>
                            <w:sz w:val="20"/>
                          </w:rPr>
                          <w:t xml:space="preserve">  </w:t>
                        </w:r>
                        <w:r w:rsidRPr="00F011E3">
                          <w:rPr>
                            <w:rFonts w:ascii="Times New Roman" w:hAnsi="Times New Roman"/>
                            <w:bCs/>
                            <w:sz w:val="20"/>
                          </w:rPr>
                          <w:t>Other: Videos</w:t>
                        </w:r>
                      </w:p>
                    </w:tc>
                    <w:tc>
                      <w:tcPr>
                        <w:tcW w:w="5160" w:type="dxa"/>
                      </w:tcPr>
                      <w:p w14:paraId="0AEEEF37" w14:textId="24C31FAE" w:rsidR="00210351" w:rsidRPr="00F011E3" w:rsidRDefault="00210351" w:rsidP="00210351">
                        <w:pPr>
                          <w:pStyle w:val="coltext"/>
                          <w:tabs>
                            <w:tab w:val="clear" w:pos="259"/>
                          </w:tabs>
                          <w:spacing w:before="0" w:after="0"/>
                          <w:rPr>
                            <w:rFonts w:ascii="Times New Roman" w:hAnsi="Times New Roman"/>
                            <w:bCs/>
                            <w:sz w:val="20"/>
                          </w:rPr>
                        </w:pPr>
                        <w:r w:rsidRPr="00F011E3">
                          <w:rPr>
                            <w:rFonts w:ascii="Times New Roman" w:hAnsi="Times New Roman"/>
                            <w:bCs/>
                            <w:sz w:val="20"/>
                          </w:rPr>
                          <w:t xml:space="preserve">Overview in </w:t>
                        </w:r>
                        <w:r w:rsidR="00E27F82" w:rsidRPr="00F011E3">
                          <w:rPr>
                            <w:rFonts w:ascii="Times New Roman" w:hAnsi="Times New Roman"/>
                            <w:bCs/>
                            <w:sz w:val="20"/>
                          </w:rPr>
                          <w:t>sports nutrition</w:t>
                        </w:r>
                        <w:r w:rsidRPr="00F011E3">
                          <w:rPr>
                            <w:rFonts w:ascii="Times New Roman" w:hAnsi="Times New Roman"/>
                            <w:bCs/>
                            <w:sz w:val="20"/>
                          </w:rPr>
                          <w:t xml:space="preserve">; </w:t>
                        </w:r>
                      </w:p>
                    </w:tc>
                  </w:tr>
                </w:tbl>
                <w:p w14:paraId="59087FA2" w14:textId="77777777" w:rsidR="00210351" w:rsidRPr="00F011E3" w:rsidRDefault="00210351" w:rsidP="00210351">
                  <w:pPr>
                    <w:rPr>
                      <w:color w:val="000000"/>
                      <w:sz w:val="20"/>
                      <w:szCs w:val="20"/>
                      <w:lang w:val="en-GB"/>
                    </w:rPr>
                  </w:pPr>
                </w:p>
              </w:tc>
            </w:tr>
            <w:tr w:rsidR="00210351" w:rsidRPr="00F011E3" w14:paraId="2A1765E1" w14:textId="77777777" w:rsidTr="0023214B">
              <w:trPr>
                <w:tblCellSpacing w:w="15" w:type="dxa"/>
              </w:trPr>
              <w:tc>
                <w:tcPr>
                  <w:tcW w:w="9770" w:type="dxa"/>
                  <w:vAlign w:val="center"/>
                </w:tcPr>
                <w:p w14:paraId="6BA42E82" w14:textId="77777777" w:rsidR="00210351" w:rsidRPr="00F011E3" w:rsidRDefault="00210351" w:rsidP="00210351">
                  <w:pPr>
                    <w:rPr>
                      <w:b/>
                      <w:bCs/>
                      <w:color w:val="000000"/>
                      <w:sz w:val="20"/>
                      <w:szCs w:val="20"/>
                      <w:lang w:val="en-GB"/>
                    </w:rPr>
                  </w:pPr>
                </w:p>
                <w:p w14:paraId="14993268" w14:textId="77777777" w:rsidR="00210351" w:rsidRPr="00F011E3" w:rsidRDefault="00210351" w:rsidP="00210351">
                  <w:pPr>
                    <w:rPr>
                      <w:b/>
                      <w:bCs/>
                      <w:color w:val="000000"/>
                      <w:sz w:val="20"/>
                      <w:szCs w:val="20"/>
                      <w:lang w:val="en-GB"/>
                    </w:rPr>
                  </w:pPr>
                </w:p>
                <w:p w14:paraId="542F78F3" w14:textId="77777777" w:rsidR="00210351" w:rsidRPr="00F011E3" w:rsidRDefault="00210351" w:rsidP="00210351">
                  <w:pPr>
                    <w:rPr>
                      <w:b/>
                      <w:bCs/>
                      <w:color w:val="000000"/>
                      <w:sz w:val="20"/>
                      <w:szCs w:val="20"/>
                      <w:lang w:val="en-GB"/>
                    </w:rPr>
                  </w:pPr>
                  <w:r w:rsidRPr="00F011E3">
                    <w:rPr>
                      <w:b/>
                      <w:bCs/>
                      <w:color w:val="000000"/>
                      <w:sz w:val="20"/>
                      <w:szCs w:val="20"/>
                      <w:lang w:val="en-GB"/>
                    </w:rPr>
                    <w:t>Grading:</w:t>
                  </w:r>
                </w:p>
                <w:p w14:paraId="3C3FF2D2" w14:textId="77777777" w:rsidR="00210351" w:rsidRPr="00F011E3" w:rsidRDefault="00210351" w:rsidP="00210351">
                  <w:pPr>
                    <w:rPr>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339"/>
                    <w:gridCol w:w="5880"/>
                  </w:tblGrid>
                  <w:tr w:rsidR="00210351" w:rsidRPr="00F011E3" w14:paraId="2370E5A0" w14:textId="77777777" w:rsidTr="0023214B">
                    <w:trPr>
                      <w:cantSplit/>
                      <w:trHeight w:val="327"/>
                    </w:trPr>
                    <w:tc>
                      <w:tcPr>
                        <w:tcW w:w="3835" w:type="dxa"/>
                        <w:gridSpan w:val="2"/>
                        <w:shd w:val="clear" w:color="auto" w:fill="A50046"/>
                        <w:vAlign w:val="center"/>
                      </w:tcPr>
                      <w:p w14:paraId="7C533562" w14:textId="77777777" w:rsidR="00210351" w:rsidRPr="00F011E3" w:rsidRDefault="00210351" w:rsidP="00210351">
                        <w:pPr>
                          <w:pStyle w:val="coltext"/>
                          <w:tabs>
                            <w:tab w:val="clear" w:pos="259"/>
                          </w:tabs>
                          <w:spacing w:before="0" w:after="0"/>
                          <w:rPr>
                            <w:rFonts w:ascii="Times New Roman" w:hAnsi="Times New Roman"/>
                            <w:b/>
                            <w:bCs/>
                            <w:sz w:val="20"/>
                          </w:rPr>
                        </w:pPr>
                        <w:r w:rsidRPr="00F011E3">
                          <w:rPr>
                            <w:rFonts w:ascii="Times New Roman" w:hAnsi="Times New Roman"/>
                            <w:b/>
                            <w:bCs/>
                            <w:sz w:val="20"/>
                          </w:rPr>
                          <w:t>Assessment:</w:t>
                        </w:r>
                      </w:p>
                    </w:tc>
                    <w:tc>
                      <w:tcPr>
                        <w:tcW w:w="5880" w:type="dxa"/>
                        <w:shd w:val="clear" w:color="auto" w:fill="A50046"/>
                        <w:vAlign w:val="center"/>
                      </w:tcPr>
                      <w:p w14:paraId="1F33DB4D" w14:textId="77777777" w:rsidR="00210351" w:rsidRPr="00F011E3" w:rsidRDefault="00210351" w:rsidP="00210351">
                        <w:pPr>
                          <w:pStyle w:val="coltext"/>
                          <w:tabs>
                            <w:tab w:val="clear" w:pos="259"/>
                          </w:tabs>
                          <w:spacing w:before="0" w:after="0"/>
                          <w:rPr>
                            <w:rFonts w:ascii="Times New Roman" w:hAnsi="Times New Roman"/>
                            <w:b/>
                            <w:bCs/>
                            <w:sz w:val="20"/>
                          </w:rPr>
                        </w:pPr>
                        <w:r w:rsidRPr="00F011E3">
                          <w:rPr>
                            <w:rFonts w:ascii="Times New Roman" w:hAnsi="Times New Roman"/>
                            <w:b/>
                            <w:bCs/>
                            <w:sz w:val="20"/>
                          </w:rPr>
                          <w:t xml:space="preserve">Weighting in % </w:t>
                        </w:r>
                      </w:p>
                    </w:tc>
                  </w:tr>
                  <w:tr w:rsidR="00210351" w:rsidRPr="00F011E3" w14:paraId="34A82991" w14:textId="77777777" w:rsidTr="0023214B">
                    <w:tc>
                      <w:tcPr>
                        <w:tcW w:w="496" w:type="dxa"/>
                      </w:tcPr>
                      <w:p w14:paraId="3D25FDFF" w14:textId="77777777" w:rsidR="00210351" w:rsidRPr="00F011E3" w:rsidRDefault="00210351" w:rsidP="00210351">
                        <w:pPr>
                          <w:jc w:val="center"/>
                          <w:rPr>
                            <w:sz w:val="20"/>
                            <w:lang w:val="en-GB"/>
                          </w:rPr>
                        </w:pPr>
                        <w:r w:rsidRPr="00F011E3">
                          <w:rPr>
                            <w:sz w:val="20"/>
                            <w:lang w:val="en-GB"/>
                          </w:rPr>
                          <w:t>1</w:t>
                        </w:r>
                      </w:p>
                    </w:tc>
                    <w:tc>
                      <w:tcPr>
                        <w:tcW w:w="3339" w:type="dxa"/>
                      </w:tcPr>
                      <w:p w14:paraId="758DF56D" w14:textId="77777777" w:rsidR="00210351" w:rsidRPr="00F011E3" w:rsidRDefault="00210351" w:rsidP="00210351">
                        <w:pPr>
                          <w:jc w:val="both"/>
                          <w:rPr>
                            <w:sz w:val="20"/>
                            <w:lang w:val="en-GB"/>
                          </w:rPr>
                        </w:pPr>
                        <w:r w:rsidRPr="00F011E3">
                          <w:rPr>
                            <w:sz w:val="20"/>
                            <w:highlight w:val="yellow"/>
                            <w:lang w:val="en-GB"/>
                          </w:rPr>
                          <w:t>Homework assignments</w:t>
                        </w:r>
                      </w:p>
                    </w:tc>
                    <w:tc>
                      <w:tcPr>
                        <w:tcW w:w="5880" w:type="dxa"/>
                      </w:tcPr>
                      <w:p w14:paraId="620D55F9" w14:textId="77777777" w:rsidR="00210351" w:rsidRPr="00F011E3" w:rsidRDefault="00210351" w:rsidP="00210351">
                        <w:pPr>
                          <w:jc w:val="both"/>
                          <w:rPr>
                            <w:sz w:val="20"/>
                            <w:lang w:val="en-GB"/>
                          </w:rPr>
                        </w:pPr>
                        <w:r w:rsidRPr="00F011E3">
                          <w:rPr>
                            <w:sz w:val="20"/>
                            <w:highlight w:val="yellow"/>
                            <w:lang w:val="en-GB"/>
                          </w:rPr>
                          <w:t>30% Case</w:t>
                        </w:r>
                        <w:r w:rsidRPr="00F011E3">
                          <w:rPr>
                            <w:sz w:val="20"/>
                            <w:lang w:val="en-GB"/>
                          </w:rPr>
                          <w:t xml:space="preserve"> studies (per student)</w:t>
                        </w:r>
                      </w:p>
                    </w:tc>
                  </w:tr>
                  <w:tr w:rsidR="00210351" w:rsidRPr="00F011E3" w14:paraId="5F64FCD1" w14:textId="77777777" w:rsidTr="0023214B">
                    <w:tc>
                      <w:tcPr>
                        <w:tcW w:w="496" w:type="dxa"/>
                      </w:tcPr>
                      <w:p w14:paraId="324F8009" w14:textId="77777777" w:rsidR="00210351" w:rsidRPr="00F011E3" w:rsidRDefault="00210351" w:rsidP="00210351">
                        <w:pPr>
                          <w:jc w:val="center"/>
                          <w:rPr>
                            <w:sz w:val="20"/>
                            <w:lang w:val="en-GB"/>
                          </w:rPr>
                        </w:pPr>
                        <w:r w:rsidRPr="00F011E3">
                          <w:rPr>
                            <w:sz w:val="20"/>
                            <w:lang w:val="en-GB"/>
                          </w:rPr>
                          <w:t>2</w:t>
                        </w:r>
                      </w:p>
                    </w:tc>
                    <w:tc>
                      <w:tcPr>
                        <w:tcW w:w="3339" w:type="dxa"/>
                      </w:tcPr>
                      <w:p w14:paraId="2EEFA360" w14:textId="77777777" w:rsidR="00210351" w:rsidRPr="00F011E3" w:rsidRDefault="00210351" w:rsidP="00210351">
                        <w:pPr>
                          <w:jc w:val="both"/>
                          <w:rPr>
                            <w:sz w:val="20"/>
                            <w:lang w:val="en-GB"/>
                          </w:rPr>
                        </w:pPr>
                        <w:r w:rsidRPr="00F011E3">
                          <w:rPr>
                            <w:sz w:val="20"/>
                            <w:lang w:val="en-GB"/>
                          </w:rPr>
                          <w:t>Collaboration</w:t>
                        </w:r>
                      </w:p>
                    </w:tc>
                    <w:tc>
                      <w:tcPr>
                        <w:tcW w:w="5880" w:type="dxa"/>
                      </w:tcPr>
                      <w:p w14:paraId="3A5B6601" w14:textId="77777777" w:rsidR="00210351" w:rsidRPr="00F011E3" w:rsidRDefault="00210351" w:rsidP="00210351">
                        <w:pPr>
                          <w:jc w:val="both"/>
                          <w:rPr>
                            <w:sz w:val="20"/>
                            <w:lang w:val="en-GB"/>
                          </w:rPr>
                        </w:pPr>
                      </w:p>
                    </w:tc>
                  </w:tr>
                  <w:tr w:rsidR="00210351" w:rsidRPr="00F011E3" w14:paraId="6948A58B" w14:textId="77777777" w:rsidTr="0023214B">
                    <w:tc>
                      <w:tcPr>
                        <w:tcW w:w="496" w:type="dxa"/>
                      </w:tcPr>
                      <w:p w14:paraId="4043D091" w14:textId="77777777" w:rsidR="00210351" w:rsidRPr="00F011E3" w:rsidRDefault="00210351" w:rsidP="00210351">
                        <w:pPr>
                          <w:jc w:val="center"/>
                          <w:rPr>
                            <w:sz w:val="20"/>
                            <w:lang w:val="en-GB"/>
                          </w:rPr>
                        </w:pPr>
                        <w:r w:rsidRPr="00F011E3">
                          <w:rPr>
                            <w:sz w:val="20"/>
                            <w:lang w:val="en-GB"/>
                          </w:rPr>
                          <w:t>3</w:t>
                        </w:r>
                      </w:p>
                    </w:tc>
                    <w:tc>
                      <w:tcPr>
                        <w:tcW w:w="3339" w:type="dxa"/>
                      </w:tcPr>
                      <w:p w14:paraId="04A52112" w14:textId="77777777" w:rsidR="00210351" w:rsidRPr="00F011E3" w:rsidRDefault="00210351" w:rsidP="00210351">
                        <w:pPr>
                          <w:jc w:val="both"/>
                          <w:rPr>
                            <w:sz w:val="20"/>
                            <w:lang w:val="en-GB"/>
                          </w:rPr>
                        </w:pPr>
                        <w:r w:rsidRPr="00F011E3">
                          <w:rPr>
                            <w:sz w:val="20"/>
                            <w:lang w:val="en-GB"/>
                          </w:rPr>
                          <w:t>Exercises</w:t>
                        </w:r>
                      </w:p>
                    </w:tc>
                    <w:tc>
                      <w:tcPr>
                        <w:tcW w:w="5880" w:type="dxa"/>
                      </w:tcPr>
                      <w:p w14:paraId="4DF27393" w14:textId="77777777" w:rsidR="00210351" w:rsidRPr="00F011E3" w:rsidRDefault="00210351" w:rsidP="00210351">
                        <w:pPr>
                          <w:jc w:val="both"/>
                          <w:rPr>
                            <w:sz w:val="20"/>
                            <w:lang w:val="en-GB"/>
                          </w:rPr>
                        </w:pPr>
                      </w:p>
                    </w:tc>
                  </w:tr>
                  <w:tr w:rsidR="00210351" w:rsidRPr="00F011E3" w14:paraId="58785208" w14:textId="77777777" w:rsidTr="0023214B">
                    <w:tc>
                      <w:tcPr>
                        <w:tcW w:w="496" w:type="dxa"/>
                      </w:tcPr>
                      <w:p w14:paraId="2303A8DA" w14:textId="77777777" w:rsidR="00210351" w:rsidRPr="00F011E3" w:rsidRDefault="00210351" w:rsidP="00210351">
                        <w:pPr>
                          <w:jc w:val="center"/>
                          <w:rPr>
                            <w:sz w:val="20"/>
                            <w:lang w:val="en-GB"/>
                          </w:rPr>
                        </w:pPr>
                        <w:r w:rsidRPr="00F011E3">
                          <w:rPr>
                            <w:sz w:val="20"/>
                            <w:lang w:val="en-GB"/>
                          </w:rPr>
                          <w:t>4</w:t>
                        </w:r>
                      </w:p>
                    </w:tc>
                    <w:tc>
                      <w:tcPr>
                        <w:tcW w:w="3339" w:type="dxa"/>
                      </w:tcPr>
                      <w:p w14:paraId="5E71877D" w14:textId="77777777" w:rsidR="00210351" w:rsidRPr="00F011E3" w:rsidRDefault="00210351" w:rsidP="00210351">
                        <w:pPr>
                          <w:jc w:val="both"/>
                          <w:rPr>
                            <w:sz w:val="20"/>
                            <w:lang w:val="en-GB"/>
                          </w:rPr>
                        </w:pPr>
                        <w:r w:rsidRPr="00F011E3">
                          <w:rPr>
                            <w:sz w:val="20"/>
                            <w:lang w:val="en-GB"/>
                          </w:rPr>
                          <w:t>Seminar paper</w:t>
                        </w:r>
                      </w:p>
                    </w:tc>
                    <w:tc>
                      <w:tcPr>
                        <w:tcW w:w="5880" w:type="dxa"/>
                      </w:tcPr>
                      <w:p w14:paraId="4467AD83" w14:textId="77777777" w:rsidR="00210351" w:rsidRPr="00F011E3" w:rsidRDefault="00210351" w:rsidP="00210351">
                        <w:pPr>
                          <w:jc w:val="both"/>
                          <w:rPr>
                            <w:sz w:val="20"/>
                            <w:lang w:val="en-GB"/>
                          </w:rPr>
                        </w:pPr>
                      </w:p>
                    </w:tc>
                  </w:tr>
                  <w:tr w:rsidR="00210351" w:rsidRPr="00F011E3" w14:paraId="052E92B3" w14:textId="77777777" w:rsidTr="0023214B">
                    <w:tc>
                      <w:tcPr>
                        <w:tcW w:w="496" w:type="dxa"/>
                      </w:tcPr>
                      <w:p w14:paraId="1AEFD5C6" w14:textId="77777777" w:rsidR="00210351" w:rsidRPr="00F011E3" w:rsidRDefault="00210351" w:rsidP="00210351">
                        <w:pPr>
                          <w:jc w:val="center"/>
                          <w:rPr>
                            <w:sz w:val="20"/>
                            <w:lang w:val="en-GB"/>
                          </w:rPr>
                        </w:pPr>
                        <w:r w:rsidRPr="00F011E3">
                          <w:rPr>
                            <w:sz w:val="20"/>
                            <w:lang w:val="en-GB"/>
                          </w:rPr>
                          <w:t>5</w:t>
                        </w:r>
                      </w:p>
                    </w:tc>
                    <w:tc>
                      <w:tcPr>
                        <w:tcW w:w="3339" w:type="dxa"/>
                      </w:tcPr>
                      <w:p w14:paraId="7DE8D0BD" w14:textId="77777777" w:rsidR="00210351" w:rsidRPr="00F011E3" w:rsidRDefault="00210351" w:rsidP="00210351">
                        <w:pPr>
                          <w:jc w:val="both"/>
                          <w:rPr>
                            <w:sz w:val="20"/>
                            <w:lang w:val="en-GB"/>
                          </w:rPr>
                        </w:pPr>
                        <w:r w:rsidRPr="00F011E3">
                          <w:rPr>
                            <w:sz w:val="20"/>
                            <w:lang w:val="en-GB"/>
                          </w:rPr>
                          <w:t>Midterm exam</w:t>
                        </w:r>
                      </w:p>
                    </w:tc>
                    <w:tc>
                      <w:tcPr>
                        <w:tcW w:w="5880" w:type="dxa"/>
                      </w:tcPr>
                      <w:p w14:paraId="679CCB42" w14:textId="77777777" w:rsidR="00210351" w:rsidRPr="00F011E3" w:rsidRDefault="00210351" w:rsidP="00210351">
                        <w:pPr>
                          <w:jc w:val="both"/>
                          <w:rPr>
                            <w:sz w:val="20"/>
                            <w:lang w:val="en-GB"/>
                          </w:rPr>
                        </w:pPr>
                      </w:p>
                    </w:tc>
                  </w:tr>
                  <w:tr w:rsidR="00210351" w:rsidRPr="00F011E3" w14:paraId="3995F413" w14:textId="77777777" w:rsidTr="0023214B">
                    <w:tc>
                      <w:tcPr>
                        <w:tcW w:w="496" w:type="dxa"/>
                      </w:tcPr>
                      <w:p w14:paraId="66BE89D5" w14:textId="77777777" w:rsidR="00210351" w:rsidRPr="00F011E3" w:rsidRDefault="00210351" w:rsidP="00210351">
                        <w:pPr>
                          <w:jc w:val="center"/>
                          <w:rPr>
                            <w:sz w:val="20"/>
                            <w:lang w:val="en-GB"/>
                          </w:rPr>
                        </w:pPr>
                        <w:r w:rsidRPr="00F011E3">
                          <w:rPr>
                            <w:sz w:val="20"/>
                            <w:lang w:val="en-GB"/>
                          </w:rPr>
                          <w:t>6</w:t>
                        </w:r>
                      </w:p>
                    </w:tc>
                    <w:tc>
                      <w:tcPr>
                        <w:tcW w:w="3339" w:type="dxa"/>
                      </w:tcPr>
                      <w:p w14:paraId="36BAA20C" w14:textId="77777777" w:rsidR="00210351" w:rsidRPr="00F011E3" w:rsidRDefault="00210351" w:rsidP="00210351">
                        <w:pPr>
                          <w:jc w:val="both"/>
                          <w:rPr>
                            <w:sz w:val="20"/>
                            <w:lang w:val="en-GB"/>
                          </w:rPr>
                        </w:pPr>
                        <w:r w:rsidRPr="00F011E3">
                          <w:rPr>
                            <w:sz w:val="20"/>
                            <w:lang w:val="en-GB"/>
                          </w:rPr>
                          <w:t>Final written exam</w:t>
                        </w:r>
                      </w:p>
                    </w:tc>
                    <w:tc>
                      <w:tcPr>
                        <w:tcW w:w="5880" w:type="dxa"/>
                      </w:tcPr>
                      <w:p w14:paraId="30E76EE4" w14:textId="77777777" w:rsidR="00210351" w:rsidRPr="00F011E3" w:rsidRDefault="00210351" w:rsidP="00210351">
                        <w:pPr>
                          <w:jc w:val="both"/>
                          <w:rPr>
                            <w:sz w:val="20"/>
                            <w:lang w:val="en-GB"/>
                          </w:rPr>
                        </w:pPr>
                      </w:p>
                    </w:tc>
                  </w:tr>
                  <w:tr w:rsidR="00210351" w:rsidRPr="00F011E3" w14:paraId="6736B8D4" w14:textId="77777777" w:rsidTr="0023214B">
                    <w:tc>
                      <w:tcPr>
                        <w:tcW w:w="496" w:type="dxa"/>
                      </w:tcPr>
                      <w:p w14:paraId="48C14F2C" w14:textId="77777777" w:rsidR="00210351" w:rsidRPr="00F011E3" w:rsidRDefault="00210351" w:rsidP="00210351">
                        <w:pPr>
                          <w:jc w:val="center"/>
                          <w:rPr>
                            <w:sz w:val="20"/>
                            <w:lang w:val="en-GB"/>
                          </w:rPr>
                        </w:pPr>
                        <w:r w:rsidRPr="00F011E3">
                          <w:rPr>
                            <w:sz w:val="20"/>
                            <w:lang w:val="en-GB"/>
                          </w:rPr>
                          <w:t>7</w:t>
                        </w:r>
                      </w:p>
                    </w:tc>
                    <w:tc>
                      <w:tcPr>
                        <w:tcW w:w="3339" w:type="dxa"/>
                      </w:tcPr>
                      <w:p w14:paraId="3B0735C2" w14:textId="77777777" w:rsidR="00210351" w:rsidRPr="00F011E3" w:rsidRDefault="00210351" w:rsidP="00210351">
                        <w:pPr>
                          <w:jc w:val="both"/>
                          <w:rPr>
                            <w:sz w:val="20"/>
                            <w:lang w:val="en-GB"/>
                          </w:rPr>
                        </w:pPr>
                        <w:r w:rsidRPr="00F011E3">
                          <w:rPr>
                            <w:sz w:val="20"/>
                            <w:lang w:val="en-GB"/>
                          </w:rPr>
                          <w:t>Final oral exam</w:t>
                        </w:r>
                      </w:p>
                    </w:tc>
                    <w:tc>
                      <w:tcPr>
                        <w:tcW w:w="5880" w:type="dxa"/>
                      </w:tcPr>
                      <w:p w14:paraId="1EA62719" w14:textId="77777777" w:rsidR="00210351" w:rsidRPr="00F011E3" w:rsidRDefault="00210351" w:rsidP="00210351">
                        <w:pPr>
                          <w:jc w:val="both"/>
                          <w:rPr>
                            <w:sz w:val="20"/>
                            <w:lang w:val="en-GB"/>
                          </w:rPr>
                        </w:pPr>
                      </w:p>
                    </w:tc>
                  </w:tr>
                  <w:tr w:rsidR="00210351" w:rsidRPr="00F011E3" w14:paraId="2B61B3C3" w14:textId="77777777" w:rsidTr="0023214B">
                    <w:tc>
                      <w:tcPr>
                        <w:tcW w:w="496" w:type="dxa"/>
                      </w:tcPr>
                      <w:p w14:paraId="395D998C" w14:textId="77777777" w:rsidR="00210351" w:rsidRPr="00F011E3" w:rsidRDefault="00210351" w:rsidP="00210351">
                        <w:pPr>
                          <w:jc w:val="center"/>
                          <w:rPr>
                            <w:sz w:val="20"/>
                            <w:lang w:val="en-GB"/>
                          </w:rPr>
                        </w:pPr>
                        <w:r w:rsidRPr="00F011E3">
                          <w:rPr>
                            <w:sz w:val="20"/>
                            <w:lang w:val="en-GB"/>
                          </w:rPr>
                          <w:t>8</w:t>
                        </w:r>
                      </w:p>
                    </w:tc>
                    <w:tc>
                      <w:tcPr>
                        <w:tcW w:w="3339" w:type="dxa"/>
                      </w:tcPr>
                      <w:p w14:paraId="56D8655A" w14:textId="77777777" w:rsidR="00210351" w:rsidRPr="00F011E3" w:rsidRDefault="00210351" w:rsidP="00210351">
                        <w:pPr>
                          <w:jc w:val="both"/>
                          <w:rPr>
                            <w:sz w:val="20"/>
                            <w:lang w:val="en-GB"/>
                          </w:rPr>
                        </w:pPr>
                        <w:r w:rsidRPr="00F011E3">
                          <w:rPr>
                            <w:sz w:val="20"/>
                            <w:highlight w:val="yellow"/>
                            <w:lang w:val="en-GB"/>
                          </w:rPr>
                          <w:t>Presentation</w:t>
                        </w:r>
                        <w:r w:rsidRPr="00F011E3">
                          <w:rPr>
                            <w:sz w:val="20"/>
                            <w:lang w:val="en-GB"/>
                          </w:rPr>
                          <w:t xml:space="preserve"> </w:t>
                        </w:r>
                      </w:p>
                    </w:tc>
                    <w:tc>
                      <w:tcPr>
                        <w:tcW w:w="5880" w:type="dxa"/>
                      </w:tcPr>
                      <w:p w14:paraId="46B51133" w14:textId="77777777" w:rsidR="00210351" w:rsidRPr="00F011E3" w:rsidRDefault="00210351" w:rsidP="00210351">
                        <w:pPr>
                          <w:jc w:val="both"/>
                          <w:rPr>
                            <w:sz w:val="20"/>
                            <w:highlight w:val="yellow"/>
                            <w:lang w:val="en-GB"/>
                          </w:rPr>
                        </w:pPr>
                        <w:r w:rsidRPr="00F011E3">
                          <w:rPr>
                            <w:sz w:val="20"/>
                            <w:highlight w:val="yellow"/>
                            <w:lang w:val="en-GB"/>
                          </w:rPr>
                          <w:t>70% Case Studies (group work)</w:t>
                        </w:r>
                      </w:p>
                    </w:tc>
                  </w:tr>
                  <w:tr w:rsidR="00210351" w:rsidRPr="00F011E3" w14:paraId="282241C5" w14:textId="77777777" w:rsidTr="0023214B">
                    <w:tc>
                      <w:tcPr>
                        <w:tcW w:w="496" w:type="dxa"/>
                      </w:tcPr>
                      <w:p w14:paraId="5E39F856" w14:textId="77777777" w:rsidR="00210351" w:rsidRPr="00F011E3" w:rsidRDefault="00210351" w:rsidP="00210351">
                        <w:pPr>
                          <w:jc w:val="center"/>
                          <w:rPr>
                            <w:sz w:val="20"/>
                            <w:lang w:val="en-GB"/>
                          </w:rPr>
                        </w:pPr>
                        <w:r w:rsidRPr="00F011E3">
                          <w:rPr>
                            <w:sz w:val="20"/>
                            <w:lang w:val="en-GB"/>
                          </w:rPr>
                          <w:t>9</w:t>
                        </w:r>
                      </w:p>
                    </w:tc>
                    <w:tc>
                      <w:tcPr>
                        <w:tcW w:w="3339" w:type="dxa"/>
                      </w:tcPr>
                      <w:p w14:paraId="70F8D36E" w14:textId="77777777" w:rsidR="00210351" w:rsidRPr="00F011E3" w:rsidRDefault="00210351" w:rsidP="00210351">
                        <w:pPr>
                          <w:jc w:val="both"/>
                          <w:rPr>
                            <w:sz w:val="20"/>
                            <w:lang w:val="en-GB"/>
                          </w:rPr>
                        </w:pPr>
                        <w:r w:rsidRPr="00F011E3">
                          <w:rPr>
                            <w:sz w:val="20"/>
                            <w:lang w:val="en-GB"/>
                          </w:rPr>
                          <w:t>Project work</w:t>
                        </w:r>
                      </w:p>
                    </w:tc>
                    <w:tc>
                      <w:tcPr>
                        <w:tcW w:w="5880" w:type="dxa"/>
                      </w:tcPr>
                      <w:p w14:paraId="14D41B26" w14:textId="77777777" w:rsidR="00210351" w:rsidRPr="00F011E3" w:rsidRDefault="00210351" w:rsidP="00210351">
                        <w:pPr>
                          <w:jc w:val="both"/>
                          <w:rPr>
                            <w:sz w:val="20"/>
                            <w:lang w:val="en-GB"/>
                          </w:rPr>
                        </w:pPr>
                      </w:p>
                    </w:tc>
                  </w:tr>
                  <w:tr w:rsidR="00210351" w:rsidRPr="00F011E3" w14:paraId="3D6163E6" w14:textId="77777777" w:rsidTr="0023214B">
                    <w:tc>
                      <w:tcPr>
                        <w:tcW w:w="496" w:type="dxa"/>
                      </w:tcPr>
                      <w:p w14:paraId="4541E88D" w14:textId="77777777" w:rsidR="00210351" w:rsidRPr="00F011E3" w:rsidRDefault="00210351" w:rsidP="00210351">
                        <w:pPr>
                          <w:jc w:val="center"/>
                          <w:rPr>
                            <w:sz w:val="20"/>
                            <w:lang w:val="en-GB"/>
                          </w:rPr>
                        </w:pPr>
                        <w:r w:rsidRPr="00F011E3">
                          <w:rPr>
                            <w:sz w:val="20"/>
                            <w:lang w:val="en-GB"/>
                          </w:rPr>
                          <w:t>10</w:t>
                        </w:r>
                      </w:p>
                    </w:tc>
                    <w:tc>
                      <w:tcPr>
                        <w:tcW w:w="3339" w:type="dxa"/>
                      </w:tcPr>
                      <w:p w14:paraId="0C8335BA" w14:textId="77777777" w:rsidR="00210351" w:rsidRPr="00F011E3" w:rsidRDefault="00210351" w:rsidP="00210351">
                        <w:pPr>
                          <w:jc w:val="both"/>
                          <w:rPr>
                            <w:sz w:val="20"/>
                            <w:lang w:val="en-GB"/>
                          </w:rPr>
                        </w:pPr>
                        <w:r w:rsidRPr="00F011E3">
                          <w:rPr>
                            <w:sz w:val="20"/>
                            <w:lang w:val="en-GB"/>
                          </w:rPr>
                          <w:t>Other</w:t>
                        </w:r>
                      </w:p>
                    </w:tc>
                    <w:tc>
                      <w:tcPr>
                        <w:tcW w:w="5880" w:type="dxa"/>
                      </w:tcPr>
                      <w:p w14:paraId="20B0E582" w14:textId="77777777" w:rsidR="00210351" w:rsidRPr="00F011E3" w:rsidRDefault="00210351" w:rsidP="00210351">
                        <w:pPr>
                          <w:jc w:val="both"/>
                          <w:rPr>
                            <w:sz w:val="20"/>
                            <w:lang w:val="en-GB"/>
                          </w:rPr>
                        </w:pPr>
                      </w:p>
                    </w:tc>
                  </w:tr>
                </w:tbl>
                <w:p w14:paraId="5C4246D2" w14:textId="77777777" w:rsidR="00210351" w:rsidRPr="00F011E3" w:rsidRDefault="00210351" w:rsidP="00210351">
                  <w:pPr>
                    <w:rPr>
                      <w:b/>
                      <w:bCs/>
                      <w:color w:val="000000"/>
                      <w:sz w:val="20"/>
                      <w:szCs w:val="20"/>
                      <w:lang w:val="en-GB"/>
                    </w:rPr>
                  </w:pPr>
                </w:p>
                <w:p w14:paraId="75A3BF13" w14:textId="77777777" w:rsidR="00210351" w:rsidRPr="00F011E3" w:rsidRDefault="00210351" w:rsidP="00210351">
                  <w:pPr>
                    <w:rPr>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339"/>
                    <w:gridCol w:w="5880"/>
                  </w:tblGrid>
                  <w:tr w:rsidR="00210351" w:rsidRPr="00F011E3" w14:paraId="49806168" w14:textId="77777777" w:rsidTr="0023214B">
                    <w:trPr>
                      <w:cantSplit/>
                      <w:trHeight w:val="327"/>
                    </w:trPr>
                    <w:tc>
                      <w:tcPr>
                        <w:tcW w:w="3835" w:type="dxa"/>
                        <w:gridSpan w:val="2"/>
                        <w:shd w:val="clear" w:color="auto" w:fill="A50046"/>
                        <w:vAlign w:val="center"/>
                      </w:tcPr>
                      <w:p w14:paraId="25E64579" w14:textId="77777777" w:rsidR="00210351" w:rsidRPr="00F011E3" w:rsidRDefault="00210351" w:rsidP="00210351">
                        <w:pPr>
                          <w:pStyle w:val="coltext"/>
                          <w:tabs>
                            <w:tab w:val="clear" w:pos="259"/>
                          </w:tabs>
                          <w:spacing w:before="0" w:after="0"/>
                          <w:rPr>
                            <w:rFonts w:ascii="Times New Roman" w:hAnsi="Times New Roman"/>
                            <w:b/>
                            <w:bCs/>
                            <w:sz w:val="20"/>
                          </w:rPr>
                        </w:pPr>
                        <w:r w:rsidRPr="00F011E3">
                          <w:rPr>
                            <w:rFonts w:ascii="Times New Roman" w:hAnsi="Times New Roman"/>
                            <w:b/>
                            <w:bCs/>
                            <w:sz w:val="20"/>
                          </w:rPr>
                          <w:t>Grade</w:t>
                        </w:r>
                      </w:p>
                    </w:tc>
                    <w:tc>
                      <w:tcPr>
                        <w:tcW w:w="5880" w:type="dxa"/>
                        <w:shd w:val="clear" w:color="auto" w:fill="A50046"/>
                        <w:vAlign w:val="center"/>
                      </w:tcPr>
                      <w:p w14:paraId="0E03F951" w14:textId="77777777" w:rsidR="00210351" w:rsidRPr="00F011E3" w:rsidRDefault="00210351" w:rsidP="00210351">
                        <w:pPr>
                          <w:pStyle w:val="coltext"/>
                          <w:tabs>
                            <w:tab w:val="clear" w:pos="259"/>
                          </w:tabs>
                          <w:spacing w:before="0" w:after="0"/>
                          <w:rPr>
                            <w:rFonts w:ascii="Times New Roman" w:hAnsi="Times New Roman"/>
                            <w:b/>
                            <w:bCs/>
                            <w:sz w:val="20"/>
                          </w:rPr>
                        </w:pPr>
                        <w:r w:rsidRPr="00F011E3">
                          <w:rPr>
                            <w:rFonts w:ascii="Times New Roman" w:hAnsi="Times New Roman"/>
                            <w:b/>
                            <w:bCs/>
                            <w:sz w:val="20"/>
                          </w:rPr>
                          <w:t xml:space="preserve"> In points</w:t>
                        </w:r>
                      </w:p>
                    </w:tc>
                  </w:tr>
                  <w:tr w:rsidR="00210351" w:rsidRPr="00F011E3" w14:paraId="474DAA30" w14:textId="77777777" w:rsidTr="0023214B">
                    <w:tc>
                      <w:tcPr>
                        <w:tcW w:w="496" w:type="dxa"/>
                      </w:tcPr>
                      <w:p w14:paraId="5D25A979" w14:textId="77777777" w:rsidR="00210351" w:rsidRPr="00F011E3" w:rsidRDefault="00210351" w:rsidP="00210351">
                        <w:pPr>
                          <w:jc w:val="center"/>
                          <w:rPr>
                            <w:sz w:val="20"/>
                            <w:lang w:val="en-GB"/>
                          </w:rPr>
                        </w:pPr>
                        <w:r w:rsidRPr="00F011E3">
                          <w:rPr>
                            <w:sz w:val="20"/>
                            <w:lang w:val="en-GB"/>
                          </w:rPr>
                          <w:t>1</w:t>
                        </w:r>
                      </w:p>
                    </w:tc>
                    <w:tc>
                      <w:tcPr>
                        <w:tcW w:w="3339" w:type="dxa"/>
                      </w:tcPr>
                      <w:p w14:paraId="08E366DE" w14:textId="77777777" w:rsidR="00210351" w:rsidRPr="00F011E3" w:rsidRDefault="00210351" w:rsidP="00210351">
                        <w:pPr>
                          <w:jc w:val="both"/>
                          <w:rPr>
                            <w:sz w:val="20"/>
                            <w:lang w:val="en-GB"/>
                          </w:rPr>
                        </w:pPr>
                        <w:r w:rsidRPr="00F011E3">
                          <w:rPr>
                            <w:sz w:val="20"/>
                            <w:lang w:val="en-GB"/>
                          </w:rPr>
                          <w:t>Very good</w:t>
                        </w:r>
                      </w:p>
                    </w:tc>
                    <w:tc>
                      <w:tcPr>
                        <w:tcW w:w="5880" w:type="dxa"/>
                      </w:tcPr>
                      <w:p w14:paraId="16EE194F" w14:textId="77777777" w:rsidR="00210351" w:rsidRPr="00F011E3" w:rsidRDefault="00210351" w:rsidP="00210351">
                        <w:pPr>
                          <w:jc w:val="both"/>
                          <w:rPr>
                            <w:sz w:val="20"/>
                            <w:lang w:val="en-GB"/>
                          </w:rPr>
                        </w:pPr>
                        <w:r w:rsidRPr="00F011E3">
                          <w:rPr>
                            <w:sz w:val="20"/>
                            <w:lang w:val="en-GB"/>
                          </w:rPr>
                          <w:t>92-100</w:t>
                        </w:r>
                      </w:p>
                    </w:tc>
                  </w:tr>
                  <w:tr w:rsidR="00210351" w:rsidRPr="00F011E3" w14:paraId="143A08AE" w14:textId="77777777" w:rsidTr="0023214B">
                    <w:tc>
                      <w:tcPr>
                        <w:tcW w:w="496" w:type="dxa"/>
                      </w:tcPr>
                      <w:p w14:paraId="0986E003" w14:textId="77777777" w:rsidR="00210351" w:rsidRPr="00F011E3" w:rsidRDefault="00210351" w:rsidP="00210351">
                        <w:pPr>
                          <w:jc w:val="center"/>
                          <w:rPr>
                            <w:sz w:val="20"/>
                            <w:lang w:val="en-GB"/>
                          </w:rPr>
                        </w:pPr>
                        <w:r w:rsidRPr="00F011E3">
                          <w:rPr>
                            <w:sz w:val="20"/>
                            <w:lang w:val="en-GB"/>
                          </w:rPr>
                          <w:t>2</w:t>
                        </w:r>
                      </w:p>
                    </w:tc>
                    <w:tc>
                      <w:tcPr>
                        <w:tcW w:w="3339" w:type="dxa"/>
                      </w:tcPr>
                      <w:p w14:paraId="164C8E23" w14:textId="77777777" w:rsidR="00210351" w:rsidRPr="00F011E3" w:rsidRDefault="00210351" w:rsidP="00210351">
                        <w:pPr>
                          <w:jc w:val="both"/>
                          <w:rPr>
                            <w:sz w:val="20"/>
                            <w:lang w:val="en-GB"/>
                          </w:rPr>
                        </w:pPr>
                        <w:r w:rsidRPr="00F011E3">
                          <w:rPr>
                            <w:sz w:val="20"/>
                            <w:lang w:val="en-GB"/>
                          </w:rPr>
                          <w:t>Good</w:t>
                        </w:r>
                      </w:p>
                    </w:tc>
                    <w:tc>
                      <w:tcPr>
                        <w:tcW w:w="5880" w:type="dxa"/>
                      </w:tcPr>
                      <w:p w14:paraId="11F58D4A" w14:textId="77777777" w:rsidR="00210351" w:rsidRPr="00F011E3" w:rsidRDefault="00210351" w:rsidP="00210351">
                        <w:pPr>
                          <w:jc w:val="both"/>
                          <w:rPr>
                            <w:sz w:val="20"/>
                            <w:lang w:val="en-GB"/>
                          </w:rPr>
                        </w:pPr>
                        <w:r w:rsidRPr="00F011E3">
                          <w:rPr>
                            <w:sz w:val="20"/>
                            <w:lang w:val="en-GB"/>
                          </w:rPr>
                          <w:t>83-91</w:t>
                        </w:r>
                      </w:p>
                    </w:tc>
                  </w:tr>
                  <w:tr w:rsidR="00210351" w:rsidRPr="00F011E3" w14:paraId="0B26CC16" w14:textId="77777777" w:rsidTr="0023214B">
                    <w:tc>
                      <w:tcPr>
                        <w:tcW w:w="496" w:type="dxa"/>
                      </w:tcPr>
                      <w:p w14:paraId="116BC8EA" w14:textId="77777777" w:rsidR="00210351" w:rsidRPr="00F011E3" w:rsidRDefault="00210351" w:rsidP="00210351">
                        <w:pPr>
                          <w:jc w:val="center"/>
                          <w:rPr>
                            <w:sz w:val="20"/>
                            <w:lang w:val="en-GB"/>
                          </w:rPr>
                        </w:pPr>
                        <w:r w:rsidRPr="00F011E3">
                          <w:rPr>
                            <w:sz w:val="20"/>
                            <w:lang w:val="en-GB"/>
                          </w:rPr>
                          <w:t>3</w:t>
                        </w:r>
                      </w:p>
                    </w:tc>
                    <w:tc>
                      <w:tcPr>
                        <w:tcW w:w="3339" w:type="dxa"/>
                      </w:tcPr>
                      <w:p w14:paraId="6F077A58" w14:textId="77777777" w:rsidR="00210351" w:rsidRPr="00F011E3" w:rsidRDefault="00210351" w:rsidP="00210351">
                        <w:pPr>
                          <w:jc w:val="both"/>
                          <w:rPr>
                            <w:sz w:val="20"/>
                            <w:lang w:val="en-GB"/>
                          </w:rPr>
                        </w:pPr>
                        <w:r w:rsidRPr="00F011E3">
                          <w:rPr>
                            <w:sz w:val="20"/>
                            <w:lang w:val="en-GB"/>
                          </w:rPr>
                          <w:t>Satisfactory</w:t>
                        </w:r>
                      </w:p>
                    </w:tc>
                    <w:tc>
                      <w:tcPr>
                        <w:tcW w:w="5880" w:type="dxa"/>
                      </w:tcPr>
                      <w:p w14:paraId="0CED6ACC" w14:textId="77777777" w:rsidR="00210351" w:rsidRPr="00F011E3" w:rsidRDefault="00210351" w:rsidP="00210351">
                        <w:pPr>
                          <w:jc w:val="both"/>
                          <w:rPr>
                            <w:sz w:val="20"/>
                            <w:lang w:val="en-GB"/>
                          </w:rPr>
                        </w:pPr>
                        <w:r w:rsidRPr="00F011E3">
                          <w:rPr>
                            <w:sz w:val="20"/>
                            <w:lang w:val="en-GB"/>
                          </w:rPr>
                          <w:t>74-82</w:t>
                        </w:r>
                      </w:p>
                    </w:tc>
                  </w:tr>
                  <w:tr w:rsidR="00210351" w:rsidRPr="00F011E3" w14:paraId="30BD144D" w14:textId="77777777" w:rsidTr="0023214B">
                    <w:tc>
                      <w:tcPr>
                        <w:tcW w:w="496" w:type="dxa"/>
                      </w:tcPr>
                      <w:p w14:paraId="6A700F67" w14:textId="77777777" w:rsidR="00210351" w:rsidRPr="00F011E3" w:rsidRDefault="00210351" w:rsidP="00210351">
                        <w:pPr>
                          <w:jc w:val="center"/>
                          <w:rPr>
                            <w:sz w:val="20"/>
                            <w:lang w:val="en-GB"/>
                          </w:rPr>
                        </w:pPr>
                        <w:r w:rsidRPr="00F011E3">
                          <w:rPr>
                            <w:sz w:val="20"/>
                            <w:lang w:val="en-GB"/>
                          </w:rPr>
                          <w:t>4</w:t>
                        </w:r>
                      </w:p>
                    </w:tc>
                    <w:tc>
                      <w:tcPr>
                        <w:tcW w:w="3339" w:type="dxa"/>
                      </w:tcPr>
                      <w:p w14:paraId="680BD116" w14:textId="77777777" w:rsidR="00210351" w:rsidRPr="00F011E3" w:rsidRDefault="00210351" w:rsidP="00210351">
                        <w:pPr>
                          <w:jc w:val="both"/>
                          <w:rPr>
                            <w:sz w:val="20"/>
                            <w:lang w:val="en-GB"/>
                          </w:rPr>
                        </w:pPr>
                        <w:r w:rsidRPr="00F011E3">
                          <w:rPr>
                            <w:sz w:val="20"/>
                            <w:lang w:val="en-GB"/>
                          </w:rPr>
                          <w:t>Sufficient</w:t>
                        </w:r>
                      </w:p>
                    </w:tc>
                    <w:tc>
                      <w:tcPr>
                        <w:tcW w:w="5880" w:type="dxa"/>
                      </w:tcPr>
                      <w:p w14:paraId="28611DB3" w14:textId="77777777" w:rsidR="00210351" w:rsidRPr="00F011E3" w:rsidRDefault="00210351" w:rsidP="00210351">
                        <w:pPr>
                          <w:jc w:val="both"/>
                          <w:rPr>
                            <w:sz w:val="20"/>
                            <w:lang w:val="en-GB"/>
                          </w:rPr>
                        </w:pPr>
                        <w:r w:rsidRPr="00F011E3">
                          <w:rPr>
                            <w:sz w:val="20"/>
                            <w:lang w:val="en-GB"/>
                          </w:rPr>
                          <w:t>66-73</w:t>
                        </w:r>
                      </w:p>
                    </w:tc>
                  </w:tr>
                  <w:tr w:rsidR="00210351" w:rsidRPr="00F011E3" w14:paraId="6CC0B5A1" w14:textId="77777777" w:rsidTr="0023214B">
                    <w:tc>
                      <w:tcPr>
                        <w:tcW w:w="496" w:type="dxa"/>
                      </w:tcPr>
                      <w:p w14:paraId="60C09142" w14:textId="77777777" w:rsidR="00210351" w:rsidRPr="00F011E3" w:rsidRDefault="00210351" w:rsidP="00210351">
                        <w:pPr>
                          <w:jc w:val="center"/>
                          <w:rPr>
                            <w:sz w:val="20"/>
                            <w:lang w:val="en-GB"/>
                          </w:rPr>
                        </w:pPr>
                        <w:r w:rsidRPr="00F011E3">
                          <w:rPr>
                            <w:sz w:val="20"/>
                            <w:lang w:val="en-GB"/>
                          </w:rPr>
                          <w:t>5</w:t>
                        </w:r>
                      </w:p>
                    </w:tc>
                    <w:tc>
                      <w:tcPr>
                        <w:tcW w:w="3339" w:type="dxa"/>
                      </w:tcPr>
                      <w:p w14:paraId="56916F29" w14:textId="77777777" w:rsidR="00210351" w:rsidRPr="00F011E3" w:rsidRDefault="00210351" w:rsidP="00210351">
                        <w:pPr>
                          <w:jc w:val="both"/>
                          <w:rPr>
                            <w:sz w:val="20"/>
                            <w:lang w:val="en-GB"/>
                          </w:rPr>
                        </w:pPr>
                        <w:r w:rsidRPr="00F011E3">
                          <w:rPr>
                            <w:sz w:val="20"/>
                            <w:lang w:val="en-GB"/>
                          </w:rPr>
                          <w:t xml:space="preserve">Not sufficient </w:t>
                        </w:r>
                      </w:p>
                    </w:tc>
                    <w:tc>
                      <w:tcPr>
                        <w:tcW w:w="5880" w:type="dxa"/>
                      </w:tcPr>
                      <w:p w14:paraId="24625E19" w14:textId="77777777" w:rsidR="00210351" w:rsidRPr="00F011E3" w:rsidRDefault="00210351" w:rsidP="00210351">
                        <w:pPr>
                          <w:jc w:val="both"/>
                          <w:rPr>
                            <w:sz w:val="20"/>
                            <w:lang w:val="en-GB"/>
                          </w:rPr>
                        </w:pPr>
                        <w:r w:rsidRPr="00F011E3">
                          <w:rPr>
                            <w:sz w:val="20"/>
                            <w:lang w:val="en-GB"/>
                          </w:rPr>
                          <w:t>0-65</w:t>
                        </w:r>
                      </w:p>
                    </w:tc>
                  </w:tr>
                </w:tbl>
                <w:p w14:paraId="3804C572" w14:textId="77777777" w:rsidR="00210351" w:rsidRPr="00F011E3" w:rsidRDefault="00210351" w:rsidP="00210351">
                  <w:pPr>
                    <w:rPr>
                      <w:color w:val="000000"/>
                      <w:sz w:val="20"/>
                      <w:szCs w:val="20"/>
                      <w:lang w:val="en-GB"/>
                    </w:rPr>
                  </w:pPr>
                </w:p>
              </w:tc>
            </w:tr>
          </w:tbl>
          <w:p w14:paraId="603650B7" w14:textId="77777777" w:rsidR="00425E5E" w:rsidRPr="00F011E3" w:rsidRDefault="00425E5E" w:rsidP="00D42CEB">
            <w:pPr>
              <w:rPr>
                <w:rFonts w:eastAsia="Verdana"/>
                <w:b/>
                <w:color w:val="FF0000"/>
                <w:lang w:val="en-US"/>
              </w:rPr>
            </w:pPr>
          </w:p>
        </w:tc>
      </w:tr>
      <w:tr w:rsidR="00425E5E" w:rsidRPr="00F011E3" w14:paraId="6F80D3FE" w14:textId="77777777">
        <w:tc>
          <w:tcPr>
            <w:tcW w:w="9816" w:type="dxa"/>
            <w:vAlign w:val="center"/>
          </w:tcPr>
          <w:p w14:paraId="1724A174" w14:textId="73528C52" w:rsidR="00F011E3" w:rsidRDefault="00F011E3" w:rsidP="00D42CEB">
            <w:pPr>
              <w:jc w:val="both"/>
              <w:rPr>
                <w:rFonts w:eastAsia="Verdana"/>
                <w:b/>
                <w:color w:val="000000"/>
                <w:lang w:val="en-US"/>
              </w:rPr>
            </w:pPr>
          </w:p>
          <w:p w14:paraId="465A9EE4" w14:textId="76F459C4" w:rsidR="00425E5E" w:rsidRPr="00F011E3" w:rsidRDefault="007E276E" w:rsidP="00D42CEB">
            <w:pPr>
              <w:jc w:val="both"/>
              <w:rPr>
                <w:rFonts w:eastAsia="Verdana"/>
                <w:b/>
                <w:color w:val="000000"/>
                <w:lang w:val="en-US"/>
              </w:rPr>
            </w:pPr>
            <w:r w:rsidRPr="00F011E3">
              <w:rPr>
                <w:rFonts w:eastAsia="Verdana"/>
                <w:b/>
                <w:color w:val="000000"/>
                <w:lang w:val="en-US"/>
              </w:rPr>
              <w:t>Participation in course:</w:t>
            </w:r>
          </w:p>
          <w:p w14:paraId="1D8E7DDA" w14:textId="77777777" w:rsidR="00425E5E" w:rsidRPr="00F011E3" w:rsidRDefault="00425E5E" w:rsidP="00D42CEB">
            <w:pPr>
              <w:jc w:val="both"/>
              <w:rPr>
                <w:rFonts w:eastAsia="Verdana"/>
                <w:color w:val="000000"/>
                <w:lang w:val="en-US"/>
              </w:rPr>
            </w:pPr>
          </w:p>
          <w:p w14:paraId="7E7ED2AF" w14:textId="77777777" w:rsidR="00425E5E" w:rsidRPr="00F011E3" w:rsidRDefault="007E276E" w:rsidP="00D42CEB">
            <w:pPr>
              <w:jc w:val="both"/>
              <w:rPr>
                <w:rFonts w:eastAsia="Verdana"/>
                <w:color w:val="000000"/>
                <w:lang w:val="en-US"/>
              </w:rPr>
            </w:pPr>
            <w:r w:rsidRPr="00F011E3">
              <w:rPr>
                <w:rFonts w:eastAsia="Verdana"/>
                <w:color w:val="000000"/>
                <w:lang w:val="en-US"/>
              </w:rPr>
              <w:t xml:space="preserve">Students are obliged to attend all courses - as long as they are not prevented by illness or other compelling reasons. In such cases, a written excuse must be sent to the course director, the program director and the secretary's office. In the case of foreseeable valid reasons, the course director and the program director must be informed in advance. </w:t>
            </w:r>
          </w:p>
          <w:p w14:paraId="62657025" w14:textId="77777777" w:rsidR="00425E5E" w:rsidRPr="00F011E3" w:rsidRDefault="00425E5E" w:rsidP="00D42CEB">
            <w:pPr>
              <w:jc w:val="both"/>
              <w:rPr>
                <w:rFonts w:eastAsia="Verdana"/>
                <w:color w:val="000000"/>
                <w:lang w:val="en-US"/>
              </w:rPr>
            </w:pPr>
          </w:p>
          <w:p w14:paraId="688C1CEC" w14:textId="77777777" w:rsidR="00425E5E" w:rsidRPr="00F011E3" w:rsidRDefault="007E276E" w:rsidP="00D42CEB">
            <w:pPr>
              <w:jc w:val="both"/>
              <w:rPr>
                <w:rFonts w:eastAsia="Verdana"/>
                <w:color w:val="000000"/>
                <w:lang w:val="en-US"/>
              </w:rPr>
            </w:pPr>
            <w:r w:rsidRPr="00F011E3">
              <w:rPr>
                <w:rFonts w:eastAsia="Verdana"/>
                <w:color w:val="000000"/>
                <w:lang w:val="en-US"/>
              </w:rPr>
              <w:t xml:space="preserve">The existing attendance requirement is at least 80% per course. Failure to meet the attendance requirement is equivalent to a negative assessment of the course. </w:t>
            </w:r>
          </w:p>
          <w:p w14:paraId="623E6FA3" w14:textId="77777777" w:rsidR="00425E5E" w:rsidRPr="00F011E3" w:rsidRDefault="00425E5E" w:rsidP="00D42CEB">
            <w:pPr>
              <w:jc w:val="both"/>
              <w:rPr>
                <w:rFonts w:eastAsia="Verdana"/>
                <w:color w:val="000000"/>
                <w:lang w:val="en-US"/>
              </w:rPr>
            </w:pPr>
          </w:p>
          <w:p w14:paraId="104D9B42" w14:textId="77777777" w:rsidR="00425E5E" w:rsidRPr="00F011E3" w:rsidRDefault="007E276E" w:rsidP="00D42CEB">
            <w:pPr>
              <w:jc w:val="both"/>
              <w:rPr>
                <w:rFonts w:eastAsia="Verdana"/>
                <w:color w:val="000000"/>
                <w:lang w:val="en-US"/>
              </w:rPr>
            </w:pPr>
            <w:r w:rsidRPr="00F011E3">
              <w:rPr>
                <w:rFonts w:eastAsia="Verdana"/>
                <w:color w:val="000000"/>
                <w:lang w:val="en-US"/>
              </w:rPr>
              <w:t xml:space="preserve">In order to be able to complete the course positively in spite of this, substitute work can be done in consultation with the head of the study program and the head of the course. </w:t>
            </w:r>
          </w:p>
          <w:p w14:paraId="0C49DAB1" w14:textId="77777777" w:rsidR="00425E5E" w:rsidRPr="00F011E3" w:rsidRDefault="00425E5E" w:rsidP="00D42CEB">
            <w:pPr>
              <w:jc w:val="both"/>
              <w:rPr>
                <w:rFonts w:eastAsia="Verdana"/>
                <w:color w:val="000000"/>
                <w:lang w:val="en-US"/>
              </w:rPr>
            </w:pPr>
          </w:p>
          <w:p w14:paraId="0857761F" w14:textId="77777777" w:rsidR="00425E5E" w:rsidRPr="00F011E3" w:rsidRDefault="007E276E" w:rsidP="00D42CEB">
            <w:pPr>
              <w:jc w:val="both"/>
              <w:rPr>
                <w:rFonts w:eastAsia="Verdana"/>
                <w:color w:val="000000"/>
                <w:lang w:val="en-US"/>
              </w:rPr>
            </w:pPr>
            <w:r w:rsidRPr="00F011E3">
              <w:rPr>
                <w:rFonts w:eastAsia="Verdana"/>
                <w:color w:val="000000"/>
                <w:lang w:val="en-US"/>
              </w:rPr>
              <w:t xml:space="preserve">If the substitute work is not completed or if the substitute work is evaluated negatively, the first examination is considered to be the second examination. Should the examination also be assessed negatively, a board examination will follow. </w:t>
            </w:r>
          </w:p>
          <w:p w14:paraId="1E5B311F" w14:textId="77777777" w:rsidR="00425E5E" w:rsidRPr="00F011E3" w:rsidRDefault="00425E5E" w:rsidP="00D42CEB">
            <w:pPr>
              <w:jc w:val="both"/>
              <w:rPr>
                <w:rFonts w:eastAsia="Verdana"/>
                <w:color w:val="000000"/>
                <w:lang w:val="en-US"/>
              </w:rPr>
            </w:pPr>
          </w:p>
          <w:p w14:paraId="2B782C08" w14:textId="77777777" w:rsidR="00425E5E" w:rsidRPr="00F011E3" w:rsidRDefault="007E276E" w:rsidP="00D42CEB">
            <w:pPr>
              <w:jc w:val="both"/>
              <w:rPr>
                <w:rFonts w:eastAsia="Verdana"/>
                <w:color w:val="000000"/>
                <w:lang w:val="en-US"/>
              </w:rPr>
            </w:pPr>
            <w:r w:rsidRPr="00F011E3">
              <w:rPr>
                <w:rFonts w:eastAsia="Verdana"/>
                <w:color w:val="000000"/>
                <w:lang w:val="en-US"/>
              </w:rPr>
              <w:t>Participation in the course will be assessed according to the professional basis of the individual contributions or questions.</w:t>
            </w:r>
          </w:p>
          <w:p w14:paraId="3C3E0A78" w14:textId="77777777" w:rsidR="00425E5E" w:rsidRPr="00F011E3" w:rsidRDefault="00425E5E" w:rsidP="00D42CEB">
            <w:pPr>
              <w:jc w:val="both"/>
              <w:rPr>
                <w:rFonts w:eastAsia="Verdana"/>
                <w:color w:val="000000"/>
                <w:lang w:val="en-US"/>
              </w:rPr>
            </w:pPr>
          </w:p>
          <w:p w14:paraId="33247616" w14:textId="77777777" w:rsidR="00425E5E" w:rsidRPr="00F011E3" w:rsidRDefault="007E276E" w:rsidP="00D42CEB">
            <w:pPr>
              <w:jc w:val="both"/>
              <w:rPr>
                <w:rFonts w:eastAsia="Verdana"/>
                <w:color w:val="000000"/>
                <w:lang w:val="en-US"/>
              </w:rPr>
            </w:pPr>
            <w:r w:rsidRPr="00F011E3">
              <w:rPr>
                <w:rFonts w:eastAsia="Verdana"/>
                <w:color w:val="000000"/>
                <w:lang w:val="en-US"/>
              </w:rPr>
              <w:lastRenderedPageBreak/>
              <w:t>Students are expected to arrive on time for the course. If, for reasons beyond their control, students are nevertheless late, they should enter the course room without disrupting the course or fellow students. Cell phones are to be turned off prior to the start of the course. The consumption of food during the course is not permitted.</w:t>
            </w:r>
          </w:p>
          <w:p w14:paraId="18D2F154" w14:textId="77777777" w:rsidR="00425E5E" w:rsidRPr="00F011E3" w:rsidRDefault="00425E5E" w:rsidP="00D42CEB">
            <w:pPr>
              <w:jc w:val="both"/>
              <w:rPr>
                <w:rFonts w:eastAsia="Verdana"/>
                <w:b/>
                <w:color w:val="000000"/>
                <w:lang w:val="en-US"/>
              </w:rPr>
            </w:pPr>
          </w:p>
        </w:tc>
      </w:tr>
      <w:tr w:rsidR="00425E5E" w:rsidRPr="00F011E3" w14:paraId="45EDDC26" w14:textId="77777777">
        <w:tc>
          <w:tcPr>
            <w:tcW w:w="9816" w:type="dxa"/>
            <w:vAlign w:val="center"/>
          </w:tcPr>
          <w:p w14:paraId="3C51A51E" w14:textId="77777777" w:rsidR="00425E5E" w:rsidRPr="00F011E3" w:rsidRDefault="007E276E" w:rsidP="00D42CEB">
            <w:pPr>
              <w:rPr>
                <w:rFonts w:eastAsia="Verdana"/>
                <w:b/>
                <w:color w:val="000000"/>
              </w:rPr>
            </w:pPr>
            <w:proofErr w:type="spellStart"/>
            <w:r w:rsidRPr="00F011E3">
              <w:rPr>
                <w:rFonts w:eastAsia="Verdana"/>
                <w:b/>
                <w:color w:val="000000"/>
              </w:rPr>
              <w:lastRenderedPageBreak/>
              <w:t>Literature</w:t>
            </w:r>
            <w:proofErr w:type="spellEnd"/>
            <w:r w:rsidRPr="00F011E3">
              <w:rPr>
                <w:rFonts w:eastAsia="Verdana"/>
                <w:b/>
                <w:color w:val="000000"/>
              </w:rPr>
              <w:t>:</w:t>
            </w:r>
          </w:p>
          <w:p w14:paraId="233854D4" w14:textId="77777777" w:rsidR="00425E5E" w:rsidRPr="00F011E3" w:rsidRDefault="00425E5E" w:rsidP="00D42CEB">
            <w:pPr>
              <w:rPr>
                <w:rFonts w:eastAsia="Verdana"/>
                <w:b/>
                <w:color w:val="000000"/>
              </w:rPr>
            </w:pPr>
          </w:p>
          <w:p w14:paraId="71EB0EE2" w14:textId="77777777" w:rsidR="00E27F82" w:rsidRPr="00F011E3" w:rsidRDefault="00E27F82" w:rsidP="007E4308">
            <w:pPr>
              <w:pStyle w:val="Listenabsatz"/>
              <w:numPr>
                <w:ilvl w:val="0"/>
                <w:numId w:val="8"/>
              </w:numPr>
              <w:jc w:val="both"/>
              <w:rPr>
                <w:rFonts w:eastAsia="Verdana"/>
                <w:color w:val="000000"/>
                <w:lang w:val="en-US"/>
              </w:rPr>
            </w:pPr>
            <w:r w:rsidRPr="00F011E3">
              <w:rPr>
                <w:rFonts w:eastAsia="Verdana"/>
                <w:color w:val="000000"/>
                <w:lang w:val="en-US"/>
              </w:rPr>
              <w:t>Practical Applications in Sports nutrition 5</w:t>
            </w:r>
            <w:r w:rsidRPr="00F011E3">
              <w:rPr>
                <w:rFonts w:eastAsia="Verdana"/>
                <w:color w:val="000000"/>
                <w:vertAlign w:val="superscript"/>
                <w:lang w:val="en-US"/>
              </w:rPr>
              <w:t>th</w:t>
            </w:r>
            <w:r w:rsidRPr="00F011E3">
              <w:rPr>
                <w:rFonts w:eastAsia="Verdana"/>
                <w:color w:val="000000"/>
                <w:lang w:val="en-US"/>
              </w:rPr>
              <w:t xml:space="preserve"> edition, Heather Hedrick Fink, Alan E. </w:t>
            </w:r>
            <w:proofErr w:type="spellStart"/>
            <w:r w:rsidRPr="00F011E3">
              <w:rPr>
                <w:rFonts w:eastAsia="Verdana"/>
                <w:color w:val="000000"/>
                <w:lang w:val="en-US"/>
              </w:rPr>
              <w:t>Mikesky</w:t>
            </w:r>
            <w:proofErr w:type="spellEnd"/>
            <w:r w:rsidRPr="00F011E3">
              <w:rPr>
                <w:rFonts w:eastAsia="Verdana"/>
                <w:color w:val="000000"/>
                <w:lang w:val="en-US"/>
              </w:rPr>
              <w:t>, 2018</w:t>
            </w:r>
          </w:p>
          <w:p w14:paraId="6855FD93" w14:textId="01B598EE" w:rsidR="00425E5E" w:rsidRPr="00F011E3" w:rsidRDefault="00E27F82" w:rsidP="007E4308">
            <w:pPr>
              <w:pStyle w:val="Listenabsatz"/>
              <w:numPr>
                <w:ilvl w:val="0"/>
                <w:numId w:val="8"/>
              </w:numPr>
              <w:jc w:val="both"/>
              <w:rPr>
                <w:rFonts w:eastAsia="Verdana"/>
                <w:color w:val="000000"/>
                <w:lang w:val="en-US"/>
              </w:rPr>
            </w:pPr>
            <w:r w:rsidRPr="00F011E3">
              <w:rPr>
                <w:rFonts w:eastAsia="Verdana"/>
                <w:color w:val="000000"/>
                <w:lang w:val="en-US"/>
              </w:rPr>
              <w:t>Physiology of sport and exercise 5</w:t>
            </w:r>
            <w:r w:rsidRPr="00F011E3">
              <w:rPr>
                <w:rFonts w:eastAsia="Verdana"/>
                <w:color w:val="000000"/>
                <w:vertAlign w:val="superscript"/>
                <w:lang w:val="en-US"/>
              </w:rPr>
              <w:t>th</w:t>
            </w:r>
            <w:r w:rsidRPr="00F011E3">
              <w:rPr>
                <w:rFonts w:eastAsia="Verdana"/>
                <w:color w:val="000000"/>
                <w:lang w:val="en-US"/>
              </w:rPr>
              <w:t xml:space="preserve"> edition, W. Larry Kenney, Jack H. Wilmore, David L. Costill</w:t>
            </w:r>
            <w:r w:rsidR="00803578" w:rsidRPr="00F011E3">
              <w:rPr>
                <w:rFonts w:eastAsia="Verdana"/>
                <w:color w:val="000000"/>
                <w:lang w:val="en-US"/>
              </w:rPr>
              <w:t xml:space="preserve"> </w:t>
            </w:r>
          </w:p>
        </w:tc>
      </w:tr>
      <w:tr w:rsidR="00803578" w:rsidRPr="00F011E3" w14:paraId="64C6E727" w14:textId="77777777">
        <w:tc>
          <w:tcPr>
            <w:tcW w:w="9816" w:type="dxa"/>
            <w:vAlign w:val="center"/>
          </w:tcPr>
          <w:p w14:paraId="7717BD52" w14:textId="77777777" w:rsidR="00803578" w:rsidRPr="00F011E3" w:rsidRDefault="00803578" w:rsidP="00D42CEB">
            <w:pPr>
              <w:rPr>
                <w:rFonts w:eastAsia="Verdana"/>
                <w:b/>
                <w:color w:val="000000"/>
                <w:lang w:val="en-US"/>
              </w:rPr>
            </w:pPr>
          </w:p>
        </w:tc>
      </w:tr>
    </w:tbl>
    <w:p w14:paraId="51237F49" w14:textId="77777777" w:rsidR="00425E5E" w:rsidRPr="00F011E3" w:rsidRDefault="00425E5E" w:rsidP="00D42CEB">
      <w:pPr>
        <w:rPr>
          <w:rFonts w:eastAsia="Verdana"/>
          <w:b/>
          <w:color w:val="000000"/>
          <w:lang w:val="en-US"/>
        </w:rPr>
      </w:pPr>
    </w:p>
    <w:sectPr w:rsidR="00425E5E" w:rsidRPr="00F011E3" w:rsidSect="00F424CA">
      <w:headerReference w:type="default" r:id="rId28"/>
      <w:footerReference w:type="default" r:id="rId29"/>
      <w:pgSz w:w="11906" w:h="16838"/>
      <w:pgMar w:top="1381" w:right="1558" w:bottom="899" w:left="1134"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AA9" w14:textId="77777777" w:rsidR="00AA4730" w:rsidRDefault="00AA4730">
      <w:r>
        <w:separator/>
      </w:r>
    </w:p>
  </w:endnote>
  <w:endnote w:type="continuationSeparator" w:id="0">
    <w:p w14:paraId="2D389F25" w14:textId="77777777" w:rsidR="00AA4730" w:rsidRDefault="00AA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roman"/>
    <w:notTrueType/>
    <w:pitch w:val="default"/>
  </w:font>
  <w:font w:name="Calibri-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5A2D" w14:textId="2953B016" w:rsidR="00425E5E" w:rsidRDefault="007E276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10A5D">
      <w:rPr>
        <w:noProof/>
        <w:color w:val="000000"/>
      </w:rPr>
      <w:t>5</w:t>
    </w:r>
    <w:r>
      <w:rPr>
        <w:color w:val="000000"/>
      </w:rPr>
      <w:fldChar w:fldCharType="end"/>
    </w:r>
  </w:p>
  <w:p w14:paraId="16892F84" w14:textId="77777777" w:rsidR="00425E5E" w:rsidRDefault="00425E5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B062" w14:textId="77777777" w:rsidR="00AA4730" w:rsidRDefault="00AA4730">
      <w:r>
        <w:separator/>
      </w:r>
    </w:p>
  </w:footnote>
  <w:footnote w:type="continuationSeparator" w:id="0">
    <w:p w14:paraId="64DD8F54" w14:textId="77777777" w:rsidR="00AA4730" w:rsidRDefault="00AA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D4E1" w14:textId="77777777" w:rsidR="00F011E3" w:rsidRDefault="00F011E3" w:rsidP="006C1A0D">
    <w:pPr>
      <w:pStyle w:val="Kopfzeile"/>
    </w:pPr>
    <w:r w:rsidRPr="00D42CEB">
      <w:rPr>
        <w:rFonts w:eastAsia="Verdana"/>
        <w:b/>
        <w:noProof/>
        <w:color w:val="666666"/>
        <w:lang w:val="ru-RU" w:eastAsia="ru-RU"/>
      </w:rPr>
      <w:drawing>
        <wp:anchor distT="0" distB="0" distL="114300" distR="114300" simplePos="0" relativeHeight="251658240" behindDoc="1" locked="0" layoutInCell="1" allowOverlap="1" wp14:anchorId="57F8D4FA" wp14:editId="3175D439">
          <wp:simplePos x="0" y="0"/>
          <wp:positionH relativeFrom="column">
            <wp:posOffset>4470400</wp:posOffset>
          </wp:positionH>
          <wp:positionV relativeFrom="paragraph">
            <wp:posOffset>-183515</wp:posOffset>
          </wp:positionV>
          <wp:extent cx="1914993" cy="695325"/>
          <wp:effectExtent l="0" t="0" r="9525" b="0"/>
          <wp:wrapNone/>
          <wp:docPr id="2" name="image1.jpg" descr="Ein Bild, das Text, Schrift, Logo, Grafike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jpg" descr="Ein Bild, das Text, Schrift, Logo, Grafike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14993" cy="695325"/>
                  </a:xfrm>
                  <a:prstGeom prst="rect">
                    <a:avLst/>
                  </a:prstGeom>
                  <a:ln/>
                </pic:spPr>
              </pic:pic>
            </a:graphicData>
          </a:graphic>
          <wp14:sizeRelH relativeFrom="margin">
            <wp14:pctWidth>0</wp14:pctWidth>
          </wp14:sizeRelH>
          <wp14:sizeRelV relativeFrom="margin">
            <wp14:pctHeight>0</wp14:pctHeight>
          </wp14:sizeRelV>
        </wp:anchor>
      </w:drawing>
    </w:r>
    <w:r w:rsidRPr="00DF14F8">
      <w:rPr>
        <w:rFonts w:ascii="Verdana" w:hAnsi="Verdana"/>
        <w:b/>
        <w:noProof/>
        <w:color w:val="666666"/>
      </w:rPr>
      <w:drawing>
        <wp:anchor distT="0" distB="0" distL="114300" distR="114300" simplePos="0" relativeHeight="251659264" behindDoc="1" locked="0" layoutInCell="1" allowOverlap="1" wp14:anchorId="11D5C10C" wp14:editId="3B4ACDFC">
          <wp:simplePos x="0" y="0"/>
          <wp:positionH relativeFrom="column">
            <wp:posOffset>3810</wp:posOffset>
          </wp:positionH>
          <wp:positionV relativeFrom="paragraph">
            <wp:posOffset>-183515</wp:posOffset>
          </wp:positionV>
          <wp:extent cx="800100" cy="8001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6C1A0D">
      <w:t xml:space="preserve">                                                                                 </w:t>
    </w:r>
  </w:p>
  <w:p w14:paraId="5A888708" w14:textId="77777777" w:rsidR="00F011E3" w:rsidRDefault="00F011E3" w:rsidP="006C1A0D">
    <w:pPr>
      <w:pStyle w:val="Kopfzeile"/>
    </w:pPr>
  </w:p>
  <w:p w14:paraId="219AAD06" w14:textId="77777777" w:rsidR="00F011E3" w:rsidRDefault="00F011E3" w:rsidP="006C1A0D">
    <w:pPr>
      <w:pStyle w:val="Kopfzeile"/>
    </w:pPr>
  </w:p>
  <w:p w14:paraId="1303F390" w14:textId="42B129BA" w:rsidR="00425E5E" w:rsidRPr="006C1A0D" w:rsidRDefault="006C1A0D" w:rsidP="006C1A0D">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7912"/>
    <w:multiLevelType w:val="multilevel"/>
    <w:tmpl w:val="FFDEA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00188"/>
    <w:multiLevelType w:val="multilevel"/>
    <w:tmpl w:val="626097B2"/>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0D18"/>
    <w:multiLevelType w:val="multilevel"/>
    <w:tmpl w:val="22F0B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1F2980"/>
    <w:multiLevelType w:val="multilevel"/>
    <w:tmpl w:val="923C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F173D7"/>
    <w:multiLevelType w:val="multilevel"/>
    <w:tmpl w:val="8E7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C32BC"/>
    <w:multiLevelType w:val="hybridMultilevel"/>
    <w:tmpl w:val="9E047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374CC4"/>
    <w:multiLevelType w:val="multilevel"/>
    <w:tmpl w:val="78B66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D33761"/>
    <w:multiLevelType w:val="multilevel"/>
    <w:tmpl w:val="69D0C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5C7B9E"/>
    <w:multiLevelType w:val="multilevel"/>
    <w:tmpl w:val="510EE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AC280B"/>
    <w:multiLevelType w:val="hybridMultilevel"/>
    <w:tmpl w:val="AD82D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9743E1"/>
    <w:multiLevelType w:val="hybridMultilevel"/>
    <w:tmpl w:val="8AE63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6875C0"/>
    <w:multiLevelType w:val="multilevel"/>
    <w:tmpl w:val="484A9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0E75C3"/>
    <w:multiLevelType w:val="hybridMultilevel"/>
    <w:tmpl w:val="36585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4B5016"/>
    <w:multiLevelType w:val="hybridMultilevel"/>
    <w:tmpl w:val="555AF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5263604">
    <w:abstractNumId w:val="0"/>
  </w:num>
  <w:num w:numId="2" w16cid:durableId="207911476">
    <w:abstractNumId w:val="8"/>
  </w:num>
  <w:num w:numId="3" w16cid:durableId="1932932306">
    <w:abstractNumId w:val="7"/>
  </w:num>
  <w:num w:numId="4" w16cid:durableId="1279794447">
    <w:abstractNumId w:val="3"/>
  </w:num>
  <w:num w:numId="5" w16cid:durableId="841510036">
    <w:abstractNumId w:val="11"/>
  </w:num>
  <w:num w:numId="6" w16cid:durableId="893081409">
    <w:abstractNumId w:val="2"/>
  </w:num>
  <w:num w:numId="7" w16cid:durableId="1395397646">
    <w:abstractNumId w:val="6"/>
  </w:num>
  <w:num w:numId="8" w16cid:durableId="1931116172">
    <w:abstractNumId w:val="13"/>
  </w:num>
  <w:num w:numId="9" w16cid:durableId="189146401">
    <w:abstractNumId w:val="5"/>
  </w:num>
  <w:num w:numId="10" w16cid:durableId="223570334">
    <w:abstractNumId w:val="1"/>
  </w:num>
  <w:num w:numId="11" w16cid:durableId="1800606609">
    <w:abstractNumId w:val="4"/>
  </w:num>
  <w:num w:numId="12" w16cid:durableId="122308676">
    <w:abstractNumId w:val="12"/>
  </w:num>
  <w:num w:numId="13" w16cid:durableId="695539921">
    <w:abstractNumId w:val="10"/>
  </w:num>
  <w:num w:numId="14" w16cid:durableId="788664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5E"/>
    <w:rsid w:val="00075D51"/>
    <w:rsid w:val="00077E02"/>
    <w:rsid w:val="00210351"/>
    <w:rsid w:val="002114B4"/>
    <w:rsid w:val="00224EDF"/>
    <w:rsid w:val="00267E40"/>
    <w:rsid w:val="00293766"/>
    <w:rsid w:val="002D5B19"/>
    <w:rsid w:val="003E0BC1"/>
    <w:rsid w:val="003E158C"/>
    <w:rsid w:val="003F5340"/>
    <w:rsid w:val="00425E5E"/>
    <w:rsid w:val="00471D87"/>
    <w:rsid w:val="004E419F"/>
    <w:rsid w:val="004E513A"/>
    <w:rsid w:val="004F2DC2"/>
    <w:rsid w:val="00545257"/>
    <w:rsid w:val="00564819"/>
    <w:rsid w:val="005F7C5A"/>
    <w:rsid w:val="006111E7"/>
    <w:rsid w:val="006121F3"/>
    <w:rsid w:val="006A0779"/>
    <w:rsid w:val="006C1A0D"/>
    <w:rsid w:val="0071567F"/>
    <w:rsid w:val="00725481"/>
    <w:rsid w:val="00765AEA"/>
    <w:rsid w:val="007E276E"/>
    <w:rsid w:val="007E4308"/>
    <w:rsid w:val="00803578"/>
    <w:rsid w:val="00837AAC"/>
    <w:rsid w:val="00863EBA"/>
    <w:rsid w:val="008C6F7D"/>
    <w:rsid w:val="00921D33"/>
    <w:rsid w:val="00951FB5"/>
    <w:rsid w:val="00954B94"/>
    <w:rsid w:val="00990D09"/>
    <w:rsid w:val="00A10A5D"/>
    <w:rsid w:val="00A24FDD"/>
    <w:rsid w:val="00AA4730"/>
    <w:rsid w:val="00AB2C86"/>
    <w:rsid w:val="00AC142D"/>
    <w:rsid w:val="00B16688"/>
    <w:rsid w:val="00B376E8"/>
    <w:rsid w:val="00BE508A"/>
    <w:rsid w:val="00BF3809"/>
    <w:rsid w:val="00C10C54"/>
    <w:rsid w:val="00C6532C"/>
    <w:rsid w:val="00CF219A"/>
    <w:rsid w:val="00D20E86"/>
    <w:rsid w:val="00D42CEB"/>
    <w:rsid w:val="00D74888"/>
    <w:rsid w:val="00DF199D"/>
    <w:rsid w:val="00E228E4"/>
    <w:rsid w:val="00E265DA"/>
    <w:rsid w:val="00E27F82"/>
    <w:rsid w:val="00E409A1"/>
    <w:rsid w:val="00E73487"/>
    <w:rsid w:val="00F011E3"/>
    <w:rsid w:val="00F22BBD"/>
    <w:rsid w:val="00F424CA"/>
    <w:rsid w:val="00F84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97B085"/>
  <w15:docId w15:val="{66C687EA-FF90-47D8-83AC-96A015BB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22AB"/>
    <w:rPr>
      <w:lang w:val="de-AT" w:eastAsia="de-DE"/>
    </w:rPr>
  </w:style>
  <w:style w:type="paragraph" w:styleId="berschrift1">
    <w:name w:val="heading 1"/>
    <w:basedOn w:val="Standard"/>
    <w:next w:val="Standard"/>
    <w:link w:val="berschrift1Zchn"/>
    <w:uiPriority w:val="9"/>
    <w:qFormat/>
    <w:rsid w:val="00A50D4E"/>
    <w:pPr>
      <w:keepNext/>
      <w:spacing w:before="240" w:after="60"/>
      <w:outlineLvl w:val="0"/>
    </w:pPr>
    <w:rPr>
      <w:rFonts w:ascii="Cambria" w:hAnsi="Cambria"/>
      <w:b/>
      <w:bCs/>
      <w:kern w:val="32"/>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ueberschrift1">
    <w:name w:val="ueberschrift1"/>
    <w:rsid w:val="002A330A"/>
    <w:rPr>
      <w:rFonts w:ascii="Verdana" w:hAnsi="Verdana" w:hint="default"/>
      <w:color w:val="666666"/>
      <w:sz w:val="28"/>
      <w:szCs w:val="28"/>
    </w:rPr>
  </w:style>
  <w:style w:type="character" w:styleId="Hyperlink">
    <w:name w:val="Hyperlink"/>
    <w:rsid w:val="002A330A"/>
    <w:rPr>
      <w:rFonts w:ascii="Verdana" w:hAnsi="Verdana" w:hint="default"/>
      <w:strike w:val="0"/>
      <w:dstrike w:val="0"/>
      <w:color w:val="CC9900"/>
      <w:sz w:val="24"/>
      <w:szCs w:val="24"/>
      <w:u w:val="none"/>
      <w:effect w:val="none"/>
    </w:rPr>
  </w:style>
  <w:style w:type="paragraph" w:customStyle="1" w:styleId="coltext">
    <w:name w:val="col text"/>
    <w:aliases w:val="9 col text,ct"/>
    <w:basedOn w:val="Standard"/>
    <w:rsid w:val="00901413"/>
    <w:pPr>
      <w:tabs>
        <w:tab w:val="left" w:pos="259"/>
      </w:tabs>
      <w:spacing w:before="80" w:after="80"/>
    </w:pPr>
    <w:rPr>
      <w:rFonts w:ascii="Book Antiqua" w:hAnsi="Book Antiqua"/>
      <w:szCs w:val="20"/>
      <w:lang w:val="en-GB" w:eastAsia="en-US"/>
    </w:rPr>
  </w:style>
  <w:style w:type="character" w:styleId="BesuchterLink">
    <w:name w:val="FollowedHyperlink"/>
    <w:rsid w:val="00C7192D"/>
    <w:rPr>
      <w:color w:val="800080"/>
      <w:u w:val="single"/>
    </w:rPr>
  </w:style>
  <w:style w:type="paragraph" w:styleId="Kopfzeile">
    <w:name w:val="header"/>
    <w:basedOn w:val="Standard"/>
    <w:rsid w:val="00065D69"/>
    <w:pPr>
      <w:tabs>
        <w:tab w:val="center" w:pos="4536"/>
        <w:tab w:val="right" w:pos="9072"/>
      </w:tabs>
    </w:pPr>
  </w:style>
  <w:style w:type="paragraph" w:styleId="Fuzeile">
    <w:name w:val="footer"/>
    <w:basedOn w:val="Standard"/>
    <w:link w:val="FuzeileZchn"/>
    <w:uiPriority w:val="99"/>
    <w:rsid w:val="00065D69"/>
    <w:pPr>
      <w:tabs>
        <w:tab w:val="center" w:pos="4536"/>
        <w:tab w:val="right" w:pos="9072"/>
      </w:tabs>
    </w:pPr>
  </w:style>
  <w:style w:type="paragraph" w:styleId="Sprechblasentext">
    <w:name w:val="Balloon Text"/>
    <w:basedOn w:val="Standard"/>
    <w:link w:val="SprechblasentextZchn"/>
    <w:rsid w:val="00C23CD7"/>
    <w:rPr>
      <w:rFonts w:ascii="Tahoma" w:hAnsi="Tahoma" w:cs="Tahoma"/>
      <w:sz w:val="16"/>
      <w:szCs w:val="16"/>
    </w:rPr>
  </w:style>
  <w:style w:type="character" w:customStyle="1" w:styleId="SprechblasentextZchn">
    <w:name w:val="Sprechblasentext Zchn"/>
    <w:link w:val="Sprechblasentext"/>
    <w:rsid w:val="00C23CD7"/>
    <w:rPr>
      <w:rFonts w:ascii="Tahoma" w:hAnsi="Tahoma" w:cs="Tahoma"/>
      <w:sz w:val="16"/>
      <w:szCs w:val="16"/>
      <w:lang w:eastAsia="de-DE"/>
    </w:rPr>
  </w:style>
  <w:style w:type="character" w:customStyle="1" w:styleId="FuzeileZchn">
    <w:name w:val="Fußzeile Zchn"/>
    <w:link w:val="Fuzeile"/>
    <w:uiPriority w:val="99"/>
    <w:rsid w:val="00A903B8"/>
    <w:rPr>
      <w:sz w:val="24"/>
      <w:szCs w:val="24"/>
      <w:lang w:eastAsia="de-DE"/>
    </w:rPr>
  </w:style>
  <w:style w:type="character" w:customStyle="1" w:styleId="berschrift1Zchn">
    <w:name w:val="Überschrift 1 Zchn"/>
    <w:basedOn w:val="Absatz-Standardschriftart"/>
    <w:link w:val="berschrift1"/>
    <w:rsid w:val="00A50D4E"/>
    <w:rPr>
      <w:rFonts w:ascii="Cambria" w:hAnsi="Cambria"/>
      <w:b/>
      <w:bCs/>
      <w:kern w:val="32"/>
      <w:sz w:val="32"/>
      <w:szCs w:val="32"/>
      <w:lang w:val="de-AT" w:eastAsia="de-DE"/>
    </w:rPr>
  </w:style>
  <w:style w:type="table" w:styleId="HelleListe-Akzent1">
    <w:name w:val="Light List Accent 1"/>
    <w:basedOn w:val="NormaleTabelle"/>
    <w:uiPriority w:val="61"/>
    <w:rsid w:val="00A50D4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fontstyle01">
    <w:name w:val="fontstyle01"/>
    <w:basedOn w:val="Absatz-Standardschriftart"/>
    <w:rsid w:val="00A50D4E"/>
    <w:rPr>
      <w:rFonts w:ascii="Calibri-Bold" w:hAnsi="Calibri-Bold" w:hint="default"/>
      <w:b/>
      <w:bCs/>
      <w:i w:val="0"/>
      <w:iCs w:val="0"/>
      <w:color w:val="000000"/>
      <w:sz w:val="22"/>
      <w:szCs w:val="22"/>
    </w:rPr>
  </w:style>
  <w:style w:type="character" w:customStyle="1" w:styleId="fontstyle21">
    <w:name w:val="fontstyle21"/>
    <w:basedOn w:val="Absatz-Standardschriftart"/>
    <w:rsid w:val="00A50D4E"/>
    <w:rPr>
      <w:rFonts w:ascii="Calibri-Italic" w:hAnsi="Calibri-Italic" w:hint="default"/>
      <w:b w:val="0"/>
      <w:bCs w:val="0"/>
      <w:i/>
      <w:iCs/>
      <w:color w:val="000000"/>
      <w:sz w:val="22"/>
      <w:szCs w:val="2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Listenabsatz">
    <w:name w:val="List Paragraph"/>
    <w:basedOn w:val="Standard"/>
    <w:uiPriority w:val="34"/>
    <w:qFormat/>
    <w:rsid w:val="00F84429"/>
    <w:pPr>
      <w:ind w:left="720"/>
      <w:contextualSpacing/>
    </w:pPr>
    <w:rPr>
      <w:lang w:val="ru"/>
    </w:rPr>
  </w:style>
  <w:style w:type="character" w:customStyle="1" w:styleId="ref-journal">
    <w:name w:val="ref-journal"/>
    <w:basedOn w:val="Absatz-Standardschriftart"/>
    <w:rsid w:val="00803578"/>
  </w:style>
  <w:style w:type="character" w:customStyle="1" w:styleId="element-citation">
    <w:name w:val="element-citation"/>
    <w:basedOn w:val="Absatz-Standardschriftart"/>
    <w:rsid w:val="00A10A5D"/>
  </w:style>
  <w:style w:type="character" w:customStyle="1" w:styleId="ref-vol">
    <w:name w:val="ref-vol"/>
    <w:basedOn w:val="Absatz-Standardschriftart"/>
    <w:rsid w:val="00A10A5D"/>
  </w:style>
  <w:style w:type="character" w:customStyle="1" w:styleId="nowrap">
    <w:name w:val="nowrap"/>
    <w:basedOn w:val="Absatz-Standardschriftart"/>
    <w:rsid w:val="00A10A5D"/>
  </w:style>
  <w:style w:type="character" w:styleId="NichtaufgelsteErwhnung">
    <w:name w:val="Unresolved Mention"/>
    <w:basedOn w:val="Absatz-Standardschriftart"/>
    <w:uiPriority w:val="99"/>
    <w:semiHidden/>
    <w:unhideWhenUsed/>
    <w:rsid w:val="00210351"/>
    <w:rPr>
      <w:color w:val="605E5C"/>
      <w:shd w:val="clear" w:color="auto" w:fill="E1DFDD"/>
    </w:rPr>
  </w:style>
  <w:style w:type="character" w:styleId="Kommentarzeichen">
    <w:name w:val="annotation reference"/>
    <w:basedOn w:val="Absatz-Standardschriftart"/>
    <w:uiPriority w:val="99"/>
    <w:semiHidden/>
    <w:unhideWhenUsed/>
    <w:rsid w:val="00E409A1"/>
    <w:rPr>
      <w:sz w:val="16"/>
      <w:szCs w:val="16"/>
    </w:rPr>
  </w:style>
  <w:style w:type="paragraph" w:styleId="Kommentartext">
    <w:name w:val="annotation text"/>
    <w:basedOn w:val="Standard"/>
    <w:link w:val="KommentartextZchn"/>
    <w:uiPriority w:val="99"/>
    <w:unhideWhenUsed/>
    <w:rsid w:val="00E409A1"/>
    <w:rPr>
      <w:sz w:val="20"/>
      <w:szCs w:val="20"/>
    </w:rPr>
  </w:style>
  <w:style w:type="character" w:customStyle="1" w:styleId="KommentartextZchn">
    <w:name w:val="Kommentartext Zchn"/>
    <w:basedOn w:val="Absatz-Standardschriftart"/>
    <w:link w:val="Kommentartext"/>
    <w:uiPriority w:val="99"/>
    <w:rsid w:val="00E409A1"/>
    <w:rPr>
      <w:sz w:val="20"/>
      <w:szCs w:val="20"/>
      <w:lang w:val="de-AT" w:eastAsia="de-DE"/>
    </w:rPr>
  </w:style>
  <w:style w:type="paragraph" w:styleId="Kommentarthema">
    <w:name w:val="annotation subject"/>
    <w:basedOn w:val="Kommentartext"/>
    <w:next w:val="Kommentartext"/>
    <w:link w:val="KommentarthemaZchn"/>
    <w:uiPriority w:val="99"/>
    <w:semiHidden/>
    <w:unhideWhenUsed/>
    <w:rsid w:val="00E409A1"/>
    <w:rPr>
      <w:b/>
      <w:bCs/>
    </w:rPr>
  </w:style>
  <w:style w:type="character" w:customStyle="1" w:styleId="KommentarthemaZchn">
    <w:name w:val="Kommentarthema Zchn"/>
    <w:basedOn w:val="KommentartextZchn"/>
    <w:link w:val="Kommentarthema"/>
    <w:uiPriority w:val="99"/>
    <w:semiHidden/>
    <w:rsid w:val="00E409A1"/>
    <w:rPr>
      <w:b/>
      <w:bCs/>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337658">
      <w:bodyDiv w:val="1"/>
      <w:marLeft w:val="0"/>
      <w:marRight w:val="0"/>
      <w:marTop w:val="0"/>
      <w:marBottom w:val="0"/>
      <w:divBdr>
        <w:top w:val="none" w:sz="0" w:space="0" w:color="auto"/>
        <w:left w:val="none" w:sz="0" w:space="0" w:color="auto"/>
        <w:bottom w:val="none" w:sz="0" w:space="0" w:color="auto"/>
        <w:right w:val="none" w:sz="0" w:space="0" w:color="auto"/>
      </w:divBdr>
      <w:divsChild>
        <w:div w:id="1304852653">
          <w:marLeft w:val="0"/>
          <w:marRight w:val="0"/>
          <w:marTop w:val="200"/>
          <w:marBottom w:val="200"/>
          <w:divBdr>
            <w:top w:val="none" w:sz="0" w:space="0" w:color="auto"/>
            <w:left w:val="none" w:sz="0" w:space="0" w:color="auto"/>
            <w:bottom w:val="none" w:sz="0" w:space="0" w:color="auto"/>
            <w:right w:val="none" w:sz="0" w:space="0" w:color="auto"/>
          </w:divBdr>
        </w:div>
        <w:div w:id="518011698">
          <w:marLeft w:val="0"/>
          <w:marRight w:val="0"/>
          <w:marTop w:val="200"/>
          <w:marBottom w:val="200"/>
          <w:divBdr>
            <w:top w:val="none" w:sz="0" w:space="0" w:color="auto"/>
            <w:left w:val="none" w:sz="0" w:space="0" w:color="auto"/>
            <w:bottom w:val="none" w:sz="0" w:space="0" w:color="auto"/>
            <w:right w:val="none" w:sz="0" w:space="0" w:color="auto"/>
          </w:divBdr>
        </w:div>
        <w:div w:id="211843302">
          <w:marLeft w:val="0"/>
          <w:marRight w:val="0"/>
          <w:marTop w:val="200"/>
          <w:marBottom w:val="200"/>
          <w:divBdr>
            <w:top w:val="none" w:sz="0" w:space="0" w:color="auto"/>
            <w:left w:val="none" w:sz="0" w:space="0" w:color="auto"/>
            <w:bottom w:val="none" w:sz="0" w:space="0" w:color="auto"/>
            <w:right w:val="none" w:sz="0" w:space="0" w:color="auto"/>
          </w:divBdr>
        </w:div>
      </w:divsChild>
    </w:div>
    <w:div w:id="1160391866">
      <w:bodyDiv w:val="1"/>
      <w:marLeft w:val="0"/>
      <w:marRight w:val="0"/>
      <w:marTop w:val="0"/>
      <w:marBottom w:val="0"/>
      <w:divBdr>
        <w:top w:val="none" w:sz="0" w:space="0" w:color="auto"/>
        <w:left w:val="none" w:sz="0" w:space="0" w:color="auto"/>
        <w:bottom w:val="none" w:sz="0" w:space="0" w:color="auto"/>
        <w:right w:val="none" w:sz="0" w:space="0" w:color="auto"/>
      </w:divBdr>
    </w:div>
    <w:div w:id="1363550209">
      <w:bodyDiv w:val="1"/>
      <w:marLeft w:val="0"/>
      <w:marRight w:val="0"/>
      <w:marTop w:val="0"/>
      <w:marBottom w:val="0"/>
      <w:divBdr>
        <w:top w:val="none" w:sz="0" w:space="0" w:color="auto"/>
        <w:left w:val="none" w:sz="0" w:space="0" w:color="auto"/>
        <w:bottom w:val="none" w:sz="0" w:space="0" w:color="auto"/>
        <w:right w:val="none" w:sz="0" w:space="0" w:color="auto"/>
      </w:divBdr>
    </w:div>
    <w:div w:id="207547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morova@oshsu.kg" TargetMode="External"/><Relationship Id="rId13" Type="http://schemas.openxmlformats.org/officeDocument/2006/relationships/hyperlink" Target="https://vc-training.fh-joanneum.at/moodle/mod/assign/view.php?id=7199" TargetMode="External"/><Relationship Id="rId18" Type="http://schemas.openxmlformats.org/officeDocument/2006/relationships/hyperlink" Target="https://vc-training.fh-joanneum.at/moodle/mod/folder/view.php?id=7109" TargetMode="External"/><Relationship Id="rId26" Type="http://schemas.openxmlformats.org/officeDocument/2006/relationships/hyperlink" Target="https://vc-training.fh-joanneum.at/moodle/mod/folder/view.php?id=7109" TargetMode="External"/><Relationship Id="rId3" Type="http://schemas.openxmlformats.org/officeDocument/2006/relationships/styles" Target="styles.xml"/><Relationship Id="rId21" Type="http://schemas.openxmlformats.org/officeDocument/2006/relationships/hyperlink" Target="https://www.drugs.com/wada/" TargetMode="External"/><Relationship Id="rId7" Type="http://schemas.openxmlformats.org/officeDocument/2006/relationships/endnotes" Target="endnotes.xml"/><Relationship Id="rId12" Type="http://schemas.openxmlformats.org/officeDocument/2006/relationships/hyperlink" Target="https://vc-training.fh-joanneum.at/moodle/mod/assign/view.php?id=7197" TargetMode="External"/><Relationship Id="rId17" Type="http://schemas.openxmlformats.org/officeDocument/2006/relationships/hyperlink" Target="https://vc-training.fh-joanneum.at/moodle/mod/assign/view.php?id=7203" TargetMode="External"/><Relationship Id="rId25" Type="http://schemas.openxmlformats.org/officeDocument/2006/relationships/hyperlink" Target="https://waiteendurance.com/2019/09/20/nutrition-periodization-for-endurance-performance/" TargetMode="External"/><Relationship Id="rId2" Type="http://schemas.openxmlformats.org/officeDocument/2006/relationships/numbering" Target="numbering.xml"/><Relationship Id="rId16" Type="http://schemas.openxmlformats.org/officeDocument/2006/relationships/hyperlink" Target="https://vc-training.fh-joanneum.at/moodle/mod/folder/view.php?id=7109" TargetMode="External"/><Relationship Id="rId20" Type="http://schemas.openxmlformats.org/officeDocument/2006/relationships/hyperlink" Target="https://vc-training.fh-joanneum.at/moodle/mod/assign/view.php?id=720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training.fh-joanneum.at/moodle/mod/folder/view.php?id=7109" TargetMode="External"/><Relationship Id="rId24" Type="http://schemas.openxmlformats.org/officeDocument/2006/relationships/hyperlink" Target="https://soccerinteraction.com/nutrition-for-football-players" TargetMode="External"/><Relationship Id="rId5" Type="http://schemas.openxmlformats.org/officeDocument/2006/relationships/webSettings" Target="webSettings.xml"/><Relationship Id="rId15" Type="http://schemas.openxmlformats.org/officeDocument/2006/relationships/hyperlink" Target="https://vc-training.fh-joanneum.at/moodle/mod/forum/view.php?id=7201" TargetMode="External"/><Relationship Id="rId23" Type="http://schemas.openxmlformats.org/officeDocument/2006/relationships/hyperlink" Target="https://medium.com/@brandon_41685/nutrition-periodization-for-physique-athletes-e28e0dbf50e8" TargetMode="External"/><Relationship Id="rId28" Type="http://schemas.openxmlformats.org/officeDocument/2006/relationships/header" Target="header1.xml"/><Relationship Id="rId10" Type="http://schemas.openxmlformats.org/officeDocument/2006/relationships/hyperlink" Target="https://vc-training.fh-joanneum.at/moodle/mod/forum/view.php?id=8824" TargetMode="External"/><Relationship Id="rId19" Type="http://schemas.openxmlformats.org/officeDocument/2006/relationships/hyperlink" Target="https://www.byarcadia.org/post/sports-nutrition-101-supplements-ergogenic-aid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opa.eu.int/comm/education/programmes/socrates/ects_de.html" TargetMode="External"/><Relationship Id="rId14" Type="http://schemas.openxmlformats.org/officeDocument/2006/relationships/hyperlink" Target="https://vc-training.fh-joanneum.at/moodle/mod/assign/view.php?id=7200" TargetMode="External"/><Relationship Id="rId22" Type="http://schemas.openxmlformats.org/officeDocument/2006/relationships/hyperlink" Target="https://knowridge.com/2023/07/scientists-find-banned-substances-in-many-sports-supplements/" TargetMode="External"/><Relationship Id="rId27" Type="http://schemas.openxmlformats.org/officeDocument/2006/relationships/hyperlink" Target="https://vc-training.fh-joanneum.at/moodle/mod/assign/view.php?id=7206"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5hnSVQ17sVXcsGMRrUW/AQmH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MghoLmdqZGd4czgAciExNjM1WVRGWDF2NzZmOE53X24wQWh1cVo4eXZ6b1k4c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10934</Characters>
  <Application>Microsoft Office Word</Application>
  <DocSecurity>0</DocSecurity>
  <Lines>91</Lines>
  <Paragraphs>25</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Draxler Theresa</cp:lastModifiedBy>
  <cp:revision>2</cp:revision>
  <dcterms:created xsi:type="dcterms:W3CDTF">2024-05-21T09:03:00Z</dcterms:created>
  <dcterms:modified xsi:type="dcterms:W3CDTF">2024-05-21T09:03:00Z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