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A0" w:rsidRPr="004854A0" w:rsidRDefault="004854A0" w:rsidP="00E83B68">
      <w:pPr>
        <w:rPr>
          <w:b/>
        </w:rPr>
      </w:pPr>
      <w:proofErr w:type="spellStart"/>
      <w:r w:rsidRPr="004854A0">
        <w:rPr>
          <w:b/>
        </w:rPr>
        <w:t>Nutritional</w:t>
      </w:r>
      <w:proofErr w:type="spellEnd"/>
      <w:r w:rsidRPr="004854A0">
        <w:rPr>
          <w:b/>
        </w:rPr>
        <w:t xml:space="preserve"> </w:t>
      </w:r>
      <w:proofErr w:type="spellStart"/>
      <w:r w:rsidRPr="004854A0">
        <w:rPr>
          <w:b/>
        </w:rPr>
        <w:t>Assessment</w:t>
      </w:r>
      <w:proofErr w:type="spellEnd"/>
      <w:r w:rsidRPr="004854A0">
        <w:rPr>
          <w:b/>
        </w:rPr>
        <w:t xml:space="preserve">  for </w:t>
      </w:r>
      <w:proofErr w:type="spellStart"/>
      <w:r w:rsidRPr="004854A0">
        <w:rPr>
          <w:b/>
        </w:rPr>
        <w:t>older</w:t>
      </w:r>
      <w:proofErr w:type="spellEnd"/>
      <w:r w:rsidRPr="004854A0">
        <w:rPr>
          <w:b/>
        </w:rPr>
        <w:t xml:space="preserve"> </w:t>
      </w:r>
      <w:proofErr w:type="spellStart"/>
      <w:r w:rsidRPr="004854A0">
        <w:rPr>
          <w:b/>
        </w:rPr>
        <w:t>adults</w:t>
      </w:r>
      <w:bookmarkStart w:id="0" w:name="_GoBack"/>
      <w:bookmarkEnd w:id="0"/>
      <w:proofErr w:type="spellEnd"/>
    </w:p>
    <w:p w:rsidR="00E83B68" w:rsidRDefault="00E83B68" w:rsidP="00E83B68">
      <w:r w:rsidRPr="004854A0">
        <w:rPr>
          <w:b/>
        </w:rPr>
        <w:t>WHY:</w:t>
      </w:r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concomitant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aging</w:t>
      </w:r>
      <w:proofErr w:type="spellEnd"/>
      <w:r>
        <w:t xml:space="preserve">,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malnutrition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physiological</w:t>
      </w:r>
      <w:proofErr w:type="spellEnd"/>
      <w:r>
        <w:t xml:space="preserve">, </w:t>
      </w:r>
      <w:proofErr w:type="spellStart"/>
      <w:r>
        <w:t>psychological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, </w:t>
      </w:r>
      <w:proofErr w:type="spellStart"/>
      <w:r>
        <w:t>dietary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.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muscle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. </w:t>
      </w:r>
      <w:proofErr w:type="spellStart"/>
      <w:r>
        <w:t>Obesity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exacerbate</w:t>
      </w:r>
      <w:proofErr w:type="spellEnd"/>
      <w:r>
        <w:t xml:space="preserve">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hypertension</w:t>
      </w:r>
      <w:proofErr w:type="spellEnd"/>
      <w:r>
        <w:t xml:space="preserve"> (</w:t>
      </w:r>
      <w:proofErr w:type="spellStart"/>
      <w:r>
        <w:t>Hsiao</w:t>
      </w:r>
      <w:proofErr w:type="spellEnd"/>
      <w:r>
        <w:t xml:space="preserve">, </w:t>
      </w:r>
      <w:proofErr w:type="spellStart"/>
      <w:r>
        <w:t>Mitchell</w:t>
      </w:r>
      <w:proofErr w:type="spellEnd"/>
      <w:r>
        <w:t xml:space="preserve">, </w:t>
      </w:r>
      <w:proofErr w:type="spellStart"/>
      <w:r>
        <w:t>Coffman</w:t>
      </w:r>
      <w:proofErr w:type="spellEnd"/>
      <w:r>
        <w:t>…</w:t>
      </w:r>
      <w:proofErr w:type="spellStart"/>
      <w:r>
        <w:t>Jensen</w:t>
      </w:r>
      <w:proofErr w:type="spellEnd"/>
      <w:r>
        <w:t xml:space="preserve">, 2013).  </w:t>
      </w:r>
      <w:proofErr w:type="spellStart"/>
      <w:r>
        <w:t>Malnutrition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complications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premature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progression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malnutrition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insidious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undetected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nurse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nutritional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>.</w:t>
      </w:r>
    </w:p>
    <w:p w:rsidR="00E83B68" w:rsidRDefault="00E83B68" w:rsidP="00E83B68"/>
    <w:p w:rsidR="00E83B68" w:rsidRDefault="00E83B68" w:rsidP="00E83B68">
      <w:r w:rsidRPr="004854A0">
        <w:rPr>
          <w:b/>
        </w:rPr>
        <w:t>BEST TOOL: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Mini-Nutritional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Short-Form</w:t>
      </w:r>
      <w:proofErr w:type="spellEnd"/>
      <w:r>
        <w:t xml:space="preserve"> (MNA®-SF)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screening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(&gt; 65 </w:t>
      </w:r>
      <w:proofErr w:type="spellStart"/>
      <w:r>
        <w:t>years</w:t>
      </w:r>
      <w:proofErr w:type="spellEnd"/>
      <w:r>
        <w:t xml:space="preserve">)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 </w:t>
      </w:r>
      <w:proofErr w:type="spellStart"/>
      <w:r>
        <w:t>malnourished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malnutrition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MNA®-SF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MNA®,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18-item </w:t>
      </w:r>
      <w:proofErr w:type="spellStart"/>
      <w:r>
        <w:t>questionnaire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1994 </w:t>
      </w:r>
      <w:proofErr w:type="spellStart"/>
      <w:r>
        <w:t>by</w:t>
      </w:r>
      <w:proofErr w:type="spellEnd"/>
      <w:r>
        <w:t xml:space="preserve"> </w:t>
      </w:r>
      <w:proofErr w:type="spellStart"/>
      <w:r>
        <w:t>Guigoz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colleagues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MNA®-SF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2009 (</w:t>
      </w:r>
      <w:proofErr w:type="spellStart"/>
      <w:r>
        <w:t>Kaiser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., 2009)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6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intake</w:t>
      </w:r>
      <w:proofErr w:type="spellEnd"/>
      <w:r>
        <w:t xml:space="preserve">, </w:t>
      </w:r>
      <w:proofErr w:type="spellStart"/>
      <w:r>
        <w:t>weightloss</w:t>
      </w:r>
      <w:proofErr w:type="spellEnd"/>
      <w:r>
        <w:t xml:space="preserve">, </w:t>
      </w:r>
      <w:proofErr w:type="spellStart"/>
      <w:r>
        <w:t>mobility</w:t>
      </w:r>
      <w:proofErr w:type="spellEnd"/>
      <w:r>
        <w:t xml:space="preserve">,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</w:t>
      </w:r>
      <w:proofErr w:type="spellStart"/>
      <w:r>
        <w:t>presence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dementia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(BMI).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assessed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alternate</w:t>
      </w:r>
      <w:proofErr w:type="spellEnd"/>
      <w:r>
        <w:t xml:space="preserve"> </w:t>
      </w:r>
      <w:proofErr w:type="spellStart"/>
      <w:r>
        <w:t>scoring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BMI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calf</w:t>
      </w:r>
      <w:proofErr w:type="spellEnd"/>
      <w:r>
        <w:t xml:space="preserve"> </w:t>
      </w:r>
      <w:proofErr w:type="spellStart"/>
      <w:r>
        <w:t>circumference</w:t>
      </w:r>
      <w:proofErr w:type="spellEnd"/>
      <w:r>
        <w:t xml:space="preserve">.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12-14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nutritional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; 8-11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malnutrition</w:t>
      </w:r>
      <w:proofErr w:type="spellEnd"/>
      <w:r>
        <w:t xml:space="preserve">; 0-7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malnutrition</w:t>
      </w:r>
      <w:proofErr w:type="spellEnd"/>
      <w:r>
        <w:t xml:space="preserve">.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.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in-depth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malnourished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nutritional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.  A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assessed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patient’s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, </w:t>
      </w:r>
      <w:proofErr w:type="spellStart"/>
      <w:r>
        <w:t>preferences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needs</w:t>
      </w:r>
      <w:proofErr w:type="spellEnd"/>
      <w:r>
        <w:t>/</w:t>
      </w:r>
      <w:proofErr w:type="spellStart"/>
      <w:r>
        <w:t>desires</w:t>
      </w:r>
      <w:proofErr w:type="spellEnd"/>
      <w:r>
        <w:t xml:space="preserve"> </w:t>
      </w:r>
      <w:proofErr w:type="spellStart"/>
      <w:r>
        <w:t>surrounding</w:t>
      </w:r>
      <w:proofErr w:type="spellEnd"/>
      <w:r>
        <w:t xml:space="preserve"> </w:t>
      </w:r>
      <w:proofErr w:type="spellStart"/>
      <w:r>
        <w:t>meals</w:t>
      </w:r>
      <w:proofErr w:type="spellEnd"/>
      <w:r>
        <w:t xml:space="preserve">. A 72-hour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diary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patent’s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supplement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MNA®-SF. </w:t>
      </w:r>
    </w:p>
    <w:p w:rsidR="00E83B68" w:rsidRDefault="00E83B68" w:rsidP="00E83B68"/>
    <w:p w:rsidR="00E83B68" w:rsidRDefault="00E83B68" w:rsidP="00E83B68">
      <w:r>
        <w:t xml:space="preserve">TARGET POPUTLATION: </w:t>
      </w:r>
      <w:proofErr w:type="spellStart"/>
      <w:r>
        <w:t>The</w:t>
      </w:r>
      <w:proofErr w:type="spellEnd"/>
      <w:r>
        <w:t xml:space="preserve"> MNA®-SF </w:t>
      </w:r>
      <w:proofErr w:type="spellStart"/>
      <w:r>
        <w:t>provides</w:t>
      </w:r>
      <w:proofErr w:type="spellEnd"/>
      <w:r>
        <w:t xml:space="preserve"> a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malnutrition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MNA®-SF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quarterly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institutionalized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yearly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nourished</w:t>
      </w:r>
      <w:proofErr w:type="spellEnd"/>
      <w:r>
        <w:t xml:space="preserve"> </w:t>
      </w:r>
      <w:proofErr w:type="spellStart"/>
      <w:r>
        <w:t>community-dwelling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adults</w:t>
      </w:r>
      <w:proofErr w:type="spellEnd"/>
      <w:r>
        <w:t>.</w:t>
      </w:r>
    </w:p>
    <w:p w:rsidR="00E83B68" w:rsidRDefault="00E83B68" w:rsidP="00E83B68"/>
    <w:p w:rsidR="00E83B68" w:rsidRDefault="00E83B68" w:rsidP="00E83B68">
      <w:r>
        <w:t xml:space="preserve">VALIDITY AND RELIABILITY: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MNA®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validated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,  </w:t>
      </w:r>
      <w:proofErr w:type="spellStart"/>
      <w:r>
        <w:t>ambulatory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consistency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inter-observer</w:t>
      </w:r>
      <w:proofErr w:type="spellEnd"/>
      <w:r>
        <w:t xml:space="preserve"> </w:t>
      </w:r>
      <w:proofErr w:type="spellStart"/>
      <w:r>
        <w:t>reliability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0.51 </w:t>
      </w:r>
      <w:proofErr w:type="spellStart"/>
      <w:r>
        <w:t>to</w:t>
      </w:r>
      <w:proofErr w:type="spellEnd"/>
      <w:r>
        <w:t xml:space="preserve"> 0.89 (</w:t>
      </w:r>
      <w:proofErr w:type="spellStart"/>
      <w:r>
        <w:t>Guigoz</w:t>
      </w:r>
      <w:proofErr w:type="spellEnd"/>
      <w:r>
        <w:t xml:space="preserve">, 2006). </w:t>
      </w:r>
      <w:proofErr w:type="spellStart"/>
      <w:r>
        <w:t>The</w:t>
      </w:r>
      <w:proofErr w:type="spellEnd"/>
      <w:r>
        <w:t xml:space="preserve"> MNA®-SF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sensitivity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89%, </w:t>
      </w:r>
      <w:proofErr w:type="spellStart"/>
      <w:r>
        <w:t>specificity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82%,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predictive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(</w:t>
      </w:r>
      <w:proofErr w:type="spellStart"/>
      <w:r>
        <w:t>Youden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= 0.70) (</w:t>
      </w:r>
      <w:proofErr w:type="spellStart"/>
      <w:r>
        <w:t>Kaiser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., 2009). </w:t>
      </w:r>
      <w:proofErr w:type="spellStart"/>
      <w:proofErr w:type="gramStart"/>
      <w:r>
        <w:t>When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MNA,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sensitivity</w:t>
      </w:r>
      <w:proofErr w:type="spellEnd"/>
      <w:r>
        <w:t xml:space="preserve"> (82.7% </w:t>
      </w:r>
      <w:proofErr w:type="spellStart"/>
      <w:r>
        <w:t>to</w:t>
      </w:r>
      <w:proofErr w:type="spellEnd"/>
      <w:r>
        <w:t xml:space="preserve"> 89.3%)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specificity</w:t>
      </w:r>
      <w:proofErr w:type="spellEnd"/>
      <w:r>
        <w:t xml:space="preserve"> (87.9 % </w:t>
      </w:r>
      <w:proofErr w:type="spellStart"/>
      <w:r>
        <w:t>to</w:t>
      </w:r>
      <w:proofErr w:type="spellEnd"/>
      <w:r>
        <w:t xml:space="preserve"> 91.6%)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MNA®-SF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malnutrition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sensitivity</w:t>
      </w:r>
      <w:proofErr w:type="spellEnd"/>
      <w:r>
        <w:t xml:space="preserve"> (82.7% </w:t>
      </w:r>
      <w:proofErr w:type="spellStart"/>
      <w:r>
        <w:t>to</w:t>
      </w:r>
      <w:proofErr w:type="spellEnd"/>
      <w:r>
        <w:t xml:space="preserve"> 100%)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specificity</w:t>
      </w:r>
      <w:proofErr w:type="spellEnd"/>
      <w:r>
        <w:t xml:space="preserve"> (94.1 % </w:t>
      </w:r>
      <w:proofErr w:type="spellStart"/>
      <w:r>
        <w:t>to</w:t>
      </w:r>
      <w:proofErr w:type="spellEnd"/>
      <w:r>
        <w:t xml:space="preserve"> 97.2%) </w:t>
      </w:r>
      <w:proofErr w:type="spellStart"/>
      <w:r>
        <w:t>of</w:t>
      </w:r>
      <w:proofErr w:type="spellEnd"/>
      <w:r>
        <w:t xml:space="preserve"> MNA®-SF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malnutrition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(</w:t>
      </w:r>
      <w:proofErr w:type="spellStart"/>
      <w:r>
        <w:t>Kostka</w:t>
      </w:r>
      <w:proofErr w:type="spellEnd"/>
      <w:r>
        <w:t xml:space="preserve">, </w:t>
      </w:r>
      <w:proofErr w:type="spellStart"/>
      <w:r>
        <w:t>Borowiak</w:t>
      </w:r>
      <w:proofErr w:type="spellEnd"/>
      <w:r>
        <w:t xml:space="preserve">, &amp; </w:t>
      </w:r>
      <w:proofErr w:type="spellStart"/>
      <w:r>
        <w:t>Kostka</w:t>
      </w:r>
      <w:proofErr w:type="spellEnd"/>
      <w:r>
        <w:t>, 2014).</w:t>
      </w:r>
      <w:proofErr w:type="gramEnd"/>
    </w:p>
    <w:p w:rsidR="00E83B68" w:rsidRDefault="00E83B68" w:rsidP="00E83B68"/>
    <w:p w:rsidR="00AB5633" w:rsidRDefault="00E83B68" w:rsidP="00E83B68">
      <w:r>
        <w:t xml:space="preserve">STRENGTHS AND LIMITATIONS: </w:t>
      </w:r>
      <w:proofErr w:type="spellStart"/>
      <w:r>
        <w:t>Unlike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nutritional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MNA®,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MNA®-SF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 </w:t>
      </w:r>
      <w:proofErr w:type="spellStart"/>
      <w:r>
        <w:t>user-friendly</w:t>
      </w:r>
      <w:proofErr w:type="spellEnd"/>
      <w:r>
        <w:t xml:space="preserve">, </w:t>
      </w:r>
      <w:proofErr w:type="spellStart"/>
      <w:r>
        <w:t>quick</w:t>
      </w:r>
      <w:proofErr w:type="spellEnd"/>
      <w:r>
        <w:t xml:space="preserve">, </w:t>
      </w:r>
      <w:proofErr w:type="spellStart"/>
      <w:r>
        <w:t>non-invasive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inexpensive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MNA®-SF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5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incorporated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geriatric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MNA® </w:t>
      </w:r>
      <w:proofErr w:type="spellStart"/>
      <w:r>
        <w:t>and</w:t>
      </w:r>
      <w:proofErr w:type="spellEnd"/>
      <w:r>
        <w:t xml:space="preserve"> MNA®-SF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extensively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200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(</w:t>
      </w:r>
      <w:proofErr w:type="spellStart"/>
      <w:r>
        <w:t>Cereda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., 2016). A </w:t>
      </w:r>
      <w:proofErr w:type="spellStart"/>
      <w:r>
        <w:t>limiting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lastRenderedPageBreak/>
        <w:t>weight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BMI </w:t>
      </w:r>
      <w:proofErr w:type="spellStart"/>
      <w:r>
        <w:t>in</w:t>
      </w:r>
      <w:proofErr w:type="spellEnd"/>
      <w:r>
        <w:t xml:space="preserve"> </w:t>
      </w:r>
      <w:proofErr w:type="spellStart"/>
      <w:r>
        <w:t>bedridden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,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MNA®-SF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substitute</w:t>
      </w:r>
      <w:proofErr w:type="spellEnd"/>
      <w:r>
        <w:t xml:space="preserve"> </w:t>
      </w:r>
      <w:proofErr w:type="spellStart"/>
      <w:r>
        <w:t>calf</w:t>
      </w:r>
      <w:proofErr w:type="spellEnd"/>
      <w:r>
        <w:t xml:space="preserve"> </w:t>
      </w:r>
      <w:proofErr w:type="spellStart"/>
      <w:r>
        <w:t>circumference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BMI.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clinician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familiarity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calf</w:t>
      </w:r>
      <w:proofErr w:type="spellEnd"/>
      <w:r>
        <w:t xml:space="preserve"> </w:t>
      </w:r>
      <w:proofErr w:type="spellStart"/>
      <w:r>
        <w:t>circumference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limitation</w:t>
      </w:r>
      <w:proofErr w:type="spellEnd"/>
      <w:r>
        <w:t xml:space="preserve"> (</w:t>
      </w:r>
      <w:proofErr w:type="spellStart"/>
      <w:r>
        <w:t>DiMaria-Ghalili</w:t>
      </w:r>
      <w:proofErr w:type="spellEnd"/>
      <w:r>
        <w:t xml:space="preserve"> &amp; </w:t>
      </w:r>
      <w:proofErr w:type="spellStart"/>
      <w:r>
        <w:t>Guenter</w:t>
      </w:r>
      <w:proofErr w:type="spellEnd"/>
      <w:r>
        <w:t xml:space="preserve">, 2008). </w:t>
      </w:r>
      <w:proofErr w:type="spellStart"/>
      <w:r>
        <w:t>Question</w:t>
      </w:r>
      <w:proofErr w:type="spellEnd"/>
      <w:r>
        <w:t xml:space="preserve"> A </w:t>
      </w:r>
      <w:proofErr w:type="spellStart"/>
      <w:r>
        <w:t>focuses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intake</w:t>
      </w:r>
      <w:proofErr w:type="spellEnd"/>
      <w:r>
        <w:t xml:space="preserve">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MNA®-SF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tube-feeding</w:t>
      </w:r>
      <w:proofErr w:type="spellEnd"/>
      <w:r>
        <w:t xml:space="preserve"> (</w:t>
      </w:r>
      <w:proofErr w:type="spellStart"/>
      <w:r>
        <w:t>Bauer</w:t>
      </w:r>
      <w:proofErr w:type="spellEnd"/>
      <w:r>
        <w:t xml:space="preserve">,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., 2008) </w:t>
      </w:r>
      <w:proofErr w:type="spellStart"/>
      <w:r>
        <w:t>or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parenteral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.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tube-feeding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parenteral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monitored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dietitian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trained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>.</w:t>
      </w:r>
    </w:p>
    <w:sectPr w:rsidR="00AB5633" w:rsidSect="00E83B68">
      <w:type w:val="continuous"/>
      <w:pgSz w:w="11907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68"/>
    <w:rsid w:val="004854A0"/>
    <w:rsid w:val="00AB5633"/>
    <w:rsid w:val="00E83B68"/>
    <w:rsid w:val="00F7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2023-10-02T06:21:00Z</dcterms:created>
  <dcterms:modified xsi:type="dcterms:W3CDTF">2023-10-02T10:00:00Z</dcterms:modified>
</cp:coreProperties>
</file>